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E64" w:rsidRDefault="00AF6E64" w:rsidP="00866458">
      <w:pPr>
        <w:pStyle w:val="titre10"/>
        <w:tabs>
          <w:tab w:val="left" w:pos="5670"/>
        </w:tabs>
      </w:pPr>
      <w:r>
        <w:rPr>
          <w:noProof/>
          <w:lang w:eastAsia="fr-FR"/>
        </w:rPr>
        <w:drawing>
          <wp:anchor distT="0" distB="0" distL="114300" distR="114300" simplePos="0" relativeHeight="251660288" behindDoc="0" locked="0" layoutInCell="1" allowOverlap="1" wp14:anchorId="1EF7095A" wp14:editId="062E7E9E">
            <wp:simplePos x="0" y="0"/>
            <wp:positionH relativeFrom="margin">
              <wp:posOffset>-265043</wp:posOffset>
            </wp:positionH>
            <wp:positionV relativeFrom="paragraph">
              <wp:posOffset>-282244</wp:posOffset>
            </wp:positionV>
            <wp:extent cx="1777470" cy="1047567"/>
            <wp:effectExtent l="0" t="0" r="0" b="635"/>
            <wp:wrapNone/>
            <wp:docPr id="3" name="Imag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7470" cy="104756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6E64" w:rsidRDefault="00AF6E64" w:rsidP="00866458">
      <w:pPr>
        <w:pStyle w:val="titre10"/>
        <w:tabs>
          <w:tab w:val="left" w:pos="5670"/>
        </w:tabs>
      </w:pPr>
    </w:p>
    <w:p w:rsidR="00AF6E64" w:rsidRDefault="00AF6E64" w:rsidP="00866458">
      <w:pPr>
        <w:pStyle w:val="titre10"/>
        <w:tabs>
          <w:tab w:val="left" w:pos="5670"/>
        </w:tabs>
      </w:pPr>
    </w:p>
    <w:p w:rsidR="002E0139" w:rsidRDefault="0086231E" w:rsidP="0022699F">
      <w:pPr>
        <w:pStyle w:val="titre10"/>
        <w:tabs>
          <w:tab w:val="left" w:pos="5670"/>
        </w:tabs>
        <w:jc w:val="center"/>
      </w:pPr>
      <w:r w:rsidRPr="0086231E">
        <w:t>PROTOCOLE SANITAIRE</w:t>
      </w:r>
      <w:r w:rsidR="00866458">
        <w:t xml:space="preserve"> </w:t>
      </w:r>
      <w:r w:rsidR="002E0139">
        <w:t xml:space="preserve">POUR LES FÊTES FORAINES </w:t>
      </w:r>
    </w:p>
    <w:p w:rsidR="001C7536" w:rsidRPr="001C7536" w:rsidRDefault="001C7536" w:rsidP="001C7536">
      <w:pPr>
        <w:pStyle w:val="titre10"/>
        <w:tabs>
          <w:tab w:val="left" w:pos="5670"/>
        </w:tabs>
      </w:pPr>
    </w:p>
    <w:p w:rsidR="00B54D92" w:rsidRPr="002C50B7" w:rsidRDefault="00B54D92" w:rsidP="00B54D92">
      <w:pPr>
        <w:pStyle w:val="titre30"/>
      </w:pPr>
      <w:r w:rsidRPr="002C50B7">
        <w:t xml:space="preserve">Préambule </w:t>
      </w:r>
    </w:p>
    <w:p w:rsidR="00B54D92" w:rsidRPr="000A60FD" w:rsidRDefault="00B54D92" w:rsidP="00B54D92">
      <w:pPr>
        <w:pStyle w:val="Question"/>
        <w:jc w:val="both"/>
        <w:rPr>
          <w:b w:val="0"/>
          <w:color w:val="auto"/>
          <w:sz w:val="22"/>
          <w:szCs w:val="22"/>
        </w:rPr>
      </w:pPr>
      <w:r w:rsidRPr="000A60FD">
        <w:rPr>
          <w:b w:val="0"/>
          <w:color w:val="auto"/>
          <w:sz w:val="22"/>
          <w:szCs w:val="22"/>
        </w:rPr>
        <w:t xml:space="preserve">La sécurité des clients et des salariés pendant la crise de la Covid-19 est la priorité absolue du Gouvernement et de l’ensemble </w:t>
      </w:r>
      <w:r>
        <w:rPr>
          <w:b w:val="0"/>
          <w:color w:val="auto"/>
          <w:sz w:val="22"/>
          <w:szCs w:val="22"/>
        </w:rPr>
        <w:t xml:space="preserve">des </w:t>
      </w:r>
      <w:r w:rsidR="00CD50A8">
        <w:rPr>
          <w:b w:val="0"/>
          <w:color w:val="auto"/>
          <w:sz w:val="22"/>
          <w:szCs w:val="22"/>
        </w:rPr>
        <w:t xml:space="preserve">artisans </w:t>
      </w:r>
      <w:r>
        <w:rPr>
          <w:b w:val="0"/>
          <w:color w:val="auto"/>
          <w:sz w:val="22"/>
          <w:szCs w:val="22"/>
        </w:rPr>
        <w:t>forains</w:t>
      </w:r>
      <w:r w:rsidRPr="000A60FD">
        <w:rPr>
          <w:b w:val="0"/>
          <w:color w:val="auto"/>
          <w:sz w:val="22"/>
          <w:szCs w:val="22"/>
        </w:rPr>
        <w:t>.</w:t>
      </w:r>
    </w:p>
    <w:p w:rsidR="00B54D92" w:rsidRDefault="00B54D92" w:rsidP="00B54D92">
      <w:pPr>
        <w:pStyle w:val="Question"/>
        <w:jc w:val="both"/>
        <w:rPr>
          <w:color w:val="auto"/>
          <w:sz w:val="22"/>
          <w:szCs w:val="22"/>
        </w:rPr>
      </w:pPr>
      <w:r w:rsidRPr="00B6594E">
        <w:rPr>
          <w:color w:val="auto"/>
          <w:sz w:val="22"/>
          <w:szCs w:val="22"/>
        </w:rPr>
        <w:t xml:space="preserve">Le protocole présente les règles </w:t>
      </w:r>
      <w:r w:rsidR="00176EFF">
        <w:rPr>
          <w:color w:val="auto"/>
          <w:sz w:val="22"/>
          <w:szCs w:val="22"/>
        </w:rPr>
        <w:t xml:space="preserve">présentant les modalités d’exercice des fêtes foraines, en particulier </w:t>
      </w:r>
      <w:r w:rsidR="00550F0F">
        <w:rPr>
          <w:color w:val="auto"/>
          <w:sz w:val="22"/>
          <w:szCs w:val="22"/>
        </w:rPr>
        <w:t>la mise en œuvre du pass sanitaire le 21 juillet</w:t>
      </w:r>
      <w:r w:rsidR="00176EFF">
        <w:rPr>
          <w:color w:val="auto"/>
          <w:sz w:val="22"/>
          <w:szCs w:val="22"/>
        </w:rPr>
        <w:t>.</w:t>
      </w:r>
      <w:r w:rsidR="00DE3A33">
        <w:rPr>
          <w:color w:val="auto"/>
          <w:sz w:val="22"/>
          <w:szCs w:val="22"/>
        </w:rPr>
        <w:t xml:space="preserve"> </w:t>
      </w:r>
    </w:p>
    <w:p w:rsidR="00B54D92" w:rsidRDefault="00B54D92" w:rsidP="00B54D92">
      <w:pPr>
        <w:pStyle w:val="Question"/>
        <w:jc w:val="both"/>
        <w:rPr>
          <w:b w:val="0"/>
          <w:color w:val="auto"/>
          <w:sz w:val="22"/>
          <w:szCs w:val="22"/>
        </w:rPr>
      </w:pPr>
      <w:r w:rsidRPr="000A60FD">
        <w:rPr>
          <w:b w:val="0"/>
          <w:color w:val="auto"/>
          <w:sz w:val="22"/>
          <w:szCs w:val="22"/>
        </w:rPr>
        <w:t xml:space="preserve">Le présent protocole se concentre sur les seules mesures de protection du consommateur et sur la bonne application des gestes barrières vis-à-vis des clients. </w:t>
      </w:r>
    </w:p>
    <w:p w:rsidR="00B54D92" w:rsidRDefault="00B54D92" w:rsidP="00B54D92">
      <w:pPr>
        <w:pStyle w:val="titre30"/>
        <w:jc w:val="both"/>
      </w:pPr>
    </w:p>
    <w:p w:rsidR="00550F0F" w:rsidRPr="009462CB" w:rsidRDefault="00550F0F" w:rsidP="00550F0F">
      <w:pPr>
        <w:pStyle w:val="Question"/>
      </w:pPr>
      <w:r>
        <w:t>1.</w:t>
      </w:r>
      <w:r w:rsidRPr="009462CB">
        <w:t xml:space="preserve"> </w:t>
      </w:r>
      <w:r>
        <w:rPr>
          <w:u w:val="single"/>
        </w:rPr>
        <w:t>Pass sanitaire obligatoire</w:t>
      </w:r>
      <w:r>
        <w:t xml:space="preserve"> (</w:t>
      </w:r>
      <w:r w:rsidRPr="00D2043D">
        <w:rPr>
          <w:u w:val="single"/>
        </w:rPr>
        <w:t>voir l’annexe</w:t>
      </w:r>
      <w:r>
        <w:rPr>
          <w:u w:val="single"/>
        </w:rPr>
        <w:t xml:space="preserve"> sur les modalités opérationnelles</w:t>
      </w:r>
      <w:r w:rsidRPr="00D2043D">
        <w:t>)</w:t>
      </w:r>
    </w:p>
    <w:p w:rsidR="00381DD0" w:rsidRDefault="00AF1B3D" w:rsidP="00381DD0">
      <w:pPr>
        <w:pStyle w:val="Question"/>
        <w:jc w:val="both"/>
        <w:rPr>
          <w:b w:val="0"/>
          <w:color w:val="auto"/>
          <w:sz w:val="22"/>
          <w:szCs w:val="22"/>
        </w:rPr>
      </w:pPr>
      <w:r w:rsidRPr="00B6594E">
        <w:rPr>
          <w:b w:val="0"/>
          <w:color w:val="auto"/>
          <w:sz w:val="22"/>
          <w:szCs w:val="22"/>
        </w:rPr>
        <w:t xml:space="preserve">Les fêtes foraines </w:t>
      </w:r>
      <w:r w:rsidR="00550F0F">
        <w:rPr>
          <w:b w:val="0"/>
          <w:color w:val="auto"/>
          <w:sz w:val="22"/>
          <w:szCs w:val="22"/>
        </w:rPr>
        <w:t xml:space="preserve">ne sont </w:t>
      </w:r>
      <w:r w:rsidR="00381DD0">
        <w:rPr>
          <w:b w:val="0"/>
          <w:color w:val="auto"/>
          <w:sz w:val="22"/>
          <w:szCs w:val="22"/>
        </w:rPr>
        <w:t>plus</w:t>
      </w:r>
      <w:r w:rsidR="00550F0F">
        <w:rPr>
          <w:b w:val="0"/>
          <w:color w:val="auto"/>
          <w:sz w:val="22"/>
          <w:szCs w:val="22"/>
        </w:rPr>
        <w:t xml:space="preserve"> soumises depuis le 29 juin au calcul de la jauge. </w:t>
      </w:r>
    </w:p>
    <w:p w:rsidR="00381DD0" w:rsidRDefault="00381DD0" w:rsidP="00381DD0">
      <w:pPr>
        <w:pStyle w:val="Question"/>
        <w:jc w:val="both"/>
        <w:rPr>
          <w:b w:val="0"/>
          <w:color w:val="auto"/>
          <w:sz w:val="22"/>
          <w:szCs w:val="22"/>
        </w:rPr>
      </w:pPr>
      <w:r>
        <w:rPr>
          <w:b w:val="0"/>
          <w:color w:val="auto"/>
          <w:sz w:val="22"/>
          <w:szCs w:val="22"/>
        </w:rPr>
        <w:t>A compter du 21 juillet, les fêtes foraines comptant plus de trente stands et attractions s</w:t>
      </w:r>
      <w:r w:rsidR="009A0C9B">
        <w:rPr>
          <w:b w:val="0"/>
          <w:color w:val="auto"/>
          <w:sz w:val="22"/>
          <w:szCs w:val="22"/>
        </w:rPr>
        <w:t>ont soumises au pass sanitaire, selon deux modalités possibles :</w:t>
      </w:r>
    </w:p>
    <w:p w:rsidR="009A0C9B" w:rsidRDefault="009A0C9B" w:rsidP="00BC7388">
      <w:pPr>
        <w:pStyle w:val="Question"/>
        <w:numPr>
          <w:ilvl w:val="0"/>
          <w:numId w:val="9"/>
        </w:numPr>
        <w:jc w:val="both"/>
        <w:rPr>
          <w:b w:val="0"/>
          <w:color w:val="auto"/>
          <w:sz w:val="22"/>
          <w:szCs w:val="22"/>
        </w:rPr>
      </w:pPr>
      <w:r>
        <w:rPr>
          <w:b w:val="0"/>
          <w:color w:val="auto"/>
          <w:sz w:val="22"/>
          <w:szCs w:val="22"/>
        </w:rPr>
        <w:t>La fête foraine se déroule sur un site pour lequel un contrôle des entrées et sorties est possible, en ce cas le pass sanitaire est contrôlé à chaque entrée dans la fête foraine ;</w:t>
      </w:r>
    </w:p>
    <w:p w:rsidR="009A0C9B" w:rsidRDefault="009A0C9B" w:rsidP="00BC7388">
      <w:pPr>
        <w:pStyle w:val="Question"/>
        <w:numPr>
          <w:ilvl w:val="0"/>
          <w:numId w:val="9"/>
        </w:numPr>
        <w:jc w:val="both"/>
        <w:rPr>
          <w:b w:val="0"/>
          <w:color w:val="auto"/>
          <w:sz w:val="22"/>
          <w:szCs w:val="22"/>
        </w:rPr>
      </w:pPr>
      <w:r>
        <w:rPr>
          <w:b w:val="0"/>
          <w:color w:val="auto"/>
          <w:sz w:val="22"/>
          <w:szCs w:val="22"/>
        </w:rPr>
        <w:t xml:space="preserve">La fête foraine se déroule sur </w:t>
      </w:r>
      <w:r w:rsidR="00BC7388">
        <w:rPr>
          <w:b w:val="0"/>
          <w:color w:val="auto"/>
          <w:sz w:val="22"/>
          <w:szCs w:val="22"/>
        </w:rPr>
        <w:t>un espace où un contrôle aux entrées n’est pas possible (par exemple, évènement à l’échelle d’</w:t>
      </w:r>
      <w:r>
        <w:rPr>
          <w:b w:val="0"/>
          <w:color w:val="auto"/>
          <w:sz w:val="22"/>
          <w:szCs w:val="22"/>
        </w:rPr>
        <w:t>une ville</w:t>
      </w:r>
      <w:r w:rsidR="00BC7388">
        <w:rPr>
          <w:b w:val="0"/>
          <w:color w:val="auto"/>
          <w:sz w:val="22"/>
          <w:szCs w:val="22"/>
        </w:rPr>
        <w:t>,</w:t>
      </w:r>
      <w:r>
        <w:rPr>
          <w:b w:val="0"/>
          <w:color w:val="auto"/>
          <w:sz w:val="22"/>
          <w:szCs w:val="22"/>
        </w:rPr>
        <w:t xml:space="preserve"> </w:t>
      </w:r>
      <w:r w:rsidR="00BC7388">
        <w:rPr>
          <w:b w:val="0"/>
          <w:color w:val="auto"/>
          <w:sz w:val="22"/>
          <w:szCs w:val="22"/>
        </w:rPr>
        <w:t>d’</w:t>
      </w:r>
      <w:r>
        <w:rPr>
          <w:b w:val="0"/>
          <w:color w:val="auto"/>
          <w:sz w:val="22"/>
          <w:szCs w:val="22"/>
        </w:rPr>
        <w:t xml:space="preserve">un village </w:t>
      </w:r>
      <w:r w:rsidR="00BC7388">
        <w:rPr>
          <w:b w:val="0"/>
          <w:color w:val="auto"/>
          <w:sz w:val="22"/>
          <w:szCs w:val="22"/>
        </w:rPr>
        <w:t>ou d’un quartier)</w:t>
      </w:r>
      <w:r>
        <w:rPr>
          <w:b w:val="0"/>
          <w:color w:val="auto"/>
          <w:sz w:val="22"/>
          <w:szCs w:val="22"/>
        </w:rPr>
        <w:t>, en ce cas le pass sanitaire est contrôlé au niveau de chaque stand et attraction.</w:t>
      </w:r>
    </w:p>
    <w:p w:rsidR="009A0C9B" w:rsidRPr="00D2043D" w:rsidRDefault="009A0C9B" w:rsidP="009A0C9B">
      <w:pPr>
        <w:pStyle w:val="Question"/>
        <w:jc w:val="both"/>
        <w:rPr>
          <w:b w:val="0"/>
          <w:color w:val="auto"/>
          <w:sz w:val="22"/>
          <w:szCs w:val="22"/>
        </w:rPr>
      </w:pPr>
      <w:r w:rsidRPr="00D2043D">
        <w:rPr>
          <w:color w:val="auto"/>
          <w:sz w:val="22"/>
          <w:szCs w:val="22"/>
        </w:rPr>
        <w:t xml:space="preserve">L’accès à </w:t>
      </w:r>
      <w:r>
        <w:rPr>
          <w:color w:val="auto"/>
          <w:sz w:val="22"/>
          <w:szCs w:val="22"/>
        </w:rPr>
        <w:t xml:space="preserve">la fête foraine ou au stand/attraction </w:t>
      </w:r>
      <w:r w:rsidRPr="00D2043D">
        <w:rPr>
          <w:color w:val="auto"/>
          <w:sz w:val="22"/>
          <w:szCs w:val="22"/>
        </w:rPr>
        <w:t>est possible uniquement sur présentation par le client d’un pass sanitaire</w:t>
      </w:r>
      <w:r>
        <w:rPr>
          <w:color w:val="auto"/>
          <w:sz w:val="22"/>
          <w:szCs w:val="22"/>
        </w:rPr>
        <w:t xml:space="preserve"> valide (preuve sanitaire)</w:t>
      </w:r>
      <w:r w:rsidRPr="00D2043D">
        <w:rPr>
          <w:b w:val="0"/>
          <w:color w:val="auto"/>
          <w:sz w:val="22"/>
          <w:szCs w:val="22"/>
        </w:rPr>
        <w:t xml:space="preserve">, qui permet de vérifier le </w:t>
      </w:r>
      <w:r w:rsidRPr="00D2043D">
        <w:rPr>
          <w:color w:val="auto"/>
          <w:sz w:val="22"/>
          <w:szCs w:val="22"/>
        </w:rPr>
        <w:t>statut vaccinal</w:t>
      </w:r>
      <w:r w:rsidRPr="00D2043D">
        <w:rPr>
          <w:b w:val="0"/>
          <w:color w:val="auto"/>
          <w:sz w:val="22"/>
          <w:szCs w:val="22"/>
        </w:rPr>
        <w:t xml:space="preserve">, le </w:t>
      </w:r>
      <w:r w:rsidRPr="00D2043D">
        <w:rPr>
          <w:color w:val="auto"/>
          <w:sz w:val="22"/>
          <w:szCs w:val="22"/>
        </w:rPr>
        <w:t>résultat d’un test négatif</w:t>
      </w:r>
      <w:r w:rsidRPr="00D2043D">
        <w:rPr>
          <w:b w:val="0"/>
          <w:color w:val="auto"/>
          <w:sz w:val="22"/>
          <w:szCs w:val="22"/>
        </w:rPr>
        <w:t xml:space="preserve"> </w:t>
      </w:r>
      <w:r>
        <w:rPr>
          <w:b w:val="0"/>
          <w:color w:val="auto"/>
          <w:sz w:val="22"/>
          <w:szCs w:val="22"/>
        </w:rPr>
        <w:t xml:space="preserve">de moins de 48h </w:t>
      </w:r>
      <w:r w:rsidRPr="00D2043D">
        <w:rPr>
          <w:b w:val="0"/>
          <w:color w:val="auto"/>
          <w:sz w:val="22"/>
          <w:szCs w:val="22"/>
        </w:rPr>
        <w:t xml:space="preserve">ou le </w:t>
      </w:r>
      <w:r w:rsidRPr="00D2043D">
        <w:rPr>
          <w:color w:val="auto"/>
          <w:sz w:val="22"/>
          <w:szCs w:val="22"/>
        </w:rPr>
        <w:t>certificat de rétablissement d’une personne</w:t>
      </w:r>
      <w:r w:rsidRPr="00D2043D">
        <w:rPr>
          <w:b w:val="0"/>
          <w:color w:val="auto"/>
          <w:sz w:val="22"/>
          <w:szCs w:val="22"/>
        </w:rPr>
        <w:t xml:space="preserve">, lui permettant l’accès à l’établissement. </w:t>
      </w:r>
      <w:r w:rsidRPr="00D2043D">
        <w:rPr>
          <w:color w:val="auto"/>
          <w:sz w:val="22"/>
          <w:szCs w:val="22"/>
          <w:u w:val="single"/>
        </w:rPr>
        <w:t>Une seule de ces trois conditions</w:t>
      </w:r>
      <w:r>
        <w:rPr>
          <w:color w:val="auto"/>
          <w:sz w:val="22"/>
          <w:szCs w:val="22"/>
          <w:u w:val="single"/>
        </w:rPr>
        <w:t>, détaillées en annexe,</w:t>
      </w:r>
      <w:r w:rsidRPr="00D2043D">
        <w:rPr>
          <w:color w:val="auto"/>
          <w:sz w:val="22"/>
          <w:szCs w:val="22"/>
          <w:u w:val="single"/>
        </w:rPr>
        <w:t xml:space="preserve"> suffit</w:t>
      </w:r>
      <w:r w:rsidRPr="00D2043D">
        <w:rPr>
          <w:b w:val="0"/>
          <w:color w:val="auto"/>
          <w:sz w:val="22"/>
          <w:szCs w:val="22"/>
        </w:rPr>
        <w:t>.</w:t>
      </w:r>
    </w:p>
    <w:p w:rsidR="009A0C9B" w:rsidRPr="007F593C" w:rsidRDefault="009A0C9B" w:rsidP="009A0C9B">
      <w:pPr>
        <w:pStyle w:val="Question"/>
        <w:jc w:val="both"/>
        <w:rPr>
          <w:color w:val="auto"/>
          <w:sz w:val="22"/>
          <w:szCs w:val="22"/>
        </w:rPr>
      </w:pPr>
      <w:r w:rsidRPr="00D2043D">
        <w:rPr>
          <w:color w:val="auto"/>
          <w:sz w:val="22"/>
          <w:szCs w:val="22"/>
        </w:rPr>
        <w:t xml:space="preserve">Le contrôle du pass sanitaire est </w:t>
      </w:r>
      <w:r w:rsidRPr="000B4145">
        <w:rPr>
          <w:color w:val="auto"/>
          <w:sz w:val="22"/>
          <w:szCs w:val="22"/>
          <w:u w:val="single"/>
        </w:rPr>
        <w:t>impérativement</w:t>
      </w:r>
      <w:r w:rsidRPr="00D2043D">
        <w:rPr>
          <w:color w:val="auto"/>
          <w:sz w:val="22"/>
          <w:szCs w:val="22"/>
        </w:rPr>
        <w:t xml:space="preserve"> mené</w:t>
      </w:r>
      <w:r>
        <w:rPr>
          <w:color w:val="auto"/>
          <w:sz w:val="22"/>
          <w:szCs w:val="22"/>
        </w:rPr>
        <w:t xml:space="preserve"> </w:t>
      </w:r>
      <w:r w:rsidRPr="000B4145">
        <w:rPr>
          <w:color w:val="auto"/>
          <w:sz w:val="22"/>
          <w:szCs w:val="22"/>
          <w:u w:val="single"/>
        </w:rPr>
        <w:t>au moyen de l’application TousAntiCovid Verif</w:t>
      </w:r>
      <w:r w:rsidRPr="00D2043D">
        <w:rPr>
          <w:color w:val="auto"/>
          <w:sz w:val="22"/>
          <w:szCs w:val="22"/>
        </w:rPr>
        <w:t xml:space="preserve">, </w:t>
      </w:r>
      <w:r>
        <w:rPr>
          <w:color w:val="auto"/>
          <w:sz w:val="22"/>
          <w:szCs w:val="22"/>
        </w:rPr>
        <w:t xml:space="preserve">seule à même de distinguer les éventuelles fausses attestations, en effectuant un rapprochement d’identité entre le nom, </w:t>
      </w:r>
      <w:r w:rsidRPr="007F593C">
        <w:rPr>
          <w:color w:val="auto"/>
          <w:sz w:val="22"/>
          <w:szCs w:val="22"/>
        </w:rPr>
        <w:t xml:space="preserve">prénom et date de naissance mentionnés sur </w:t>
      </w:r>
      <w:r>
        <w:rPr>
          <w:color w:val="auto"/>
          <w:sz w:val="22"/>
          <w:szCs w:val="22"/>
        </w:rPr>
        <w:t>la preuve sanitaire</w:t>
      </w:r>
      <w:r w:rsidRPr="007F593C">
        <w:rPr>
          <w:color w:val="auto"/>
          <w:sz w:val="22"/>
          <w:szCs w:val="22"/>
        </w:rPr>
        <w:t xml:space="preserve"> et celle du justificatif d’identité.  </w:t>
      </w:r>
    </w:p>
    <w:p w:rsidR="009A0C9B" w:rsidRDefault="009A0C9B" w:rsidP="009A0C9B">
      <w:pPr>
        <w:pStyle w:val="Question"/>
        <w:keepNext/>
        <w:jc w:val="both"/>
        <w:rPr>
          <w:color w:val="auto"/>
          <w:sz w:val="22"/>
          <w:szCs w:val="22"/>
        </w:rPr>
      </w:pPr>
      <w:r w:rsidRPr="007F593C">
        <w:rPr>
          <w:color w:val="auto"/>
          <w:sz w:val="22"/>
          <w:szCs w:val="22"/>
        </w:rPr>
        <w:lastRenderedPageBreak/>
        <w:t>Les étapes à respecter sont les suivantes :</w:t>
      </w:r>
    </w:p>
    <w:p w:rsidR="009A0C9B" w:rsidRDefault="009A0C9B" w:rsidP="009A0C9B">
      <w:pPr>
        <w:pStyle w:val="Paragraphedeliste"/>
        <w:keepNext/>
        <w:ind w:left="426"/>
        <w:jc w:val="both"/>
        <w:rPr>
          <w:rFonts w:ascii="Arial" w:hAnsi="Arial" w:cs="Arial"/>
          <w:b/>
        </w:rPr>
      </w:pPr>
    </w:p>
    <w:p w:rsidR="009A0C9B" w:rsidRPr="0023627B" w:rsidRDefault="009A0C9B" w:rsidP="009A0C9B">
      <w:pPr>
        <w:pStyle w:val="Paragraphedeliste"/>
        <w:keepNext/>
        <w:numPr>
          <w:ilvl w:val="0"/>
          <w:numId w:val="8"/>
        </w:numPr>
        <w:ind w:left="426"/>
        <w:jc w:val="both"/>
        <w:rPr>
          <w:rFonts w:ascii="Arial" w:hAnsi="Arial" w:cs="Arial"/>
          <w:b/>
        </w:rPr>
      </w:pPr>
      <w:r w:rsidRPr="0023627B">
        <w:rPr>
          <w:rFonts w:ascii="Arial" w:hAnsi="Arial" w:cs="Arial"/>
          <w:b/>
        </w:rPr>
        <w:t xml:space="preserve">Etape 1 : </w:t>
      </w:r>
      <w:r>
        <w:rPr>
          <w:rFonts w:ascii="Arial" w:hAnsi="Arial" w:cs="Arial"/>
          <w:b/>
        </w:rPr>
        <w:t>le gérant, le salarié ou le prestataire chargé du contrôle doit télécharger</w:t>
      </w:r>
      <w:r w:rsidRPr="0023627B">
        <w:rPr>
          <w:rFonts w:ascii="Arial" w:hAnsi="Arial" w:cs="Arial"/>
          <w:b/>
        </w:rPr>
        <w:t xml:space="preserve"> sur son téléphone </w:t>
      </w:r>
      <w:r>
        <w:rPr>
          <w:rFonts w:ascii="Arial" w:hAnsi="Arial" w:cs="Arial"/>
          <w:b/>
        </w:rPr>
        <w:t xml:space="preserve">portable </w:t>
      </w:r>
      <w:r w:rsidRPr="0023627B">
        <w:rPr>
          <w:rFonts w:ascii="Arial" w:hAnsi="Arial" w:cs="Arial"/>
          <w:b/>
        </w:rPr>
        <w:t xml:space="preserve">l’application « TousAntiCovid </w:t>
      </w:r>
      <w:r w:rsidRPr="00AF190B">
        <w:rPr>
          <w:rFonts w:ascii="Arial" w:hAnsi="Arial" w:cs="Arial"/>
          <w:b/>
          <w:u w:val="single"/>
        </w:rPr>
        <w:t>Verif</w:t>
      </w:r>
      <w:r w:rsidRPr="0023627B">
        <w:rPr>
          <w:rFonts w:ascii="Arial" w:hAnsi="Arial" w:cs="Arial"/>
          <w:b/>
        </w:rPr>
        <w:t> » disponible sur IOS et Android.</w:t>
      </w:r>
    </w:p>
    <w:p w:rsidR="009A0C9B" w:rsidRDefault="009A0C9B" w:rsidP="009A0C9B">
      <w:pPr>
        <w:keepNext/>
        <w:spacing w:after="0"/>
        <w:ind w:left="426"/>
        <w:jc w:val="both"/>
        <w:rPr>
          <w:rFonts w:ascii="Arial" w:hAnsi="Arial" w:cs="Arial"/>
        </w:rPr>
      </w:pPr>
    </w:p>
    <w:p w:rsidR="009A0C9B" w:rsidRPr="0023627B" w:rsidRDefault="009A0C9B" w:rsidP="009A0C9B">
      <w:pPr>
        <w:pStyle w:val="Paragraphedeliste"/>
        <w:numPr>
          <w:ilvl w:val="0"/>
          <w:numId w:val="8"/>
        </w:numPr>
        <w:ind w:left="426"/>
        <w:jc w:val="both"/>
        <w:rPr>
          <w:rFonts w:ascii="Arial" w:hAnsi="Arial" w:cs="Arial"/>
          <w:b/>
        </w:rPr>
      </w:pPr>
      <w:r w:rsidRPr="0023627B">
        <w:rPr>
          <w:rFonts w:ascii="Arial" w:hAnsi="Arial" w:cs="Arial"/>
          <w:b/>
        </w:rPr>
        <w:t xml:space="preserve">Etape 2 : </w:t>
      </w:r>
      <w:r>
        <w:rPr>
          <w:rFonts w:ascii="Arial" w:hAnsi="Arial" w:cs="Arial"/>
          <w:b/>
        </w:rPr>
        <w:t>il démarre</w:t>
      </w:r>
      <w:r w:rsidRPr="0023627B">
        <w:rPr>
          <w:rFonts w:ascii="Arial" w:hAnsi="Arial" w:cs="Arial"/>
          <w:b/>
        </w:rPr>
        <w:t xml:space="preserve"> l’application et </w:t>
      </w:r>
      <w:r>
        <w:rPr>
          <w:rFonts w:ascii="Arial" w:hAnsi="Arial" w:cs="Arial"/>
          <w:b/>
        </w:rPr>
        <w:t>active la fonction</w:t>
      </w:r>
      <w:r w:rsidRPr="0023627B">
        <w:rPr>
          <w:rFonts w:ascii="Arial" w:hAnsi="Arial" w:cs="Arial"/>
          <w:b/>
        </w:rPr>
        <w:t xml:space="preserve"> </w:t>
      </w:r>
      <w:r>
        <w:rPr>
          <w:rFonts w:ascii="Arial" w:hAnsi="Arial" w:cs="Arial"/>
          <w:b/>
        </w:rPr>
        <w:t>« scan ».</w:t>
      </w:r>
    </w:p>
    <w:p w:rsidR="009A0C9B" w:rsidRDefault="009A0C9B" w:rsidP="009A0C9B">
      <w:pPr>
        <w:spacing w:after="0"/>
        <w:ind w:left="426"/>
        <w:jc w:val="both"/>
        <w:rPr>
          <w:rFonts w:ascii="Arial" w:hAnsi="Arial" w:cs="Arial"/>
        </w:rPr>
      </w:pPr>
    </w:p>
    <w:p w:rsidR="009A0C9B" w:rsidRDefault="009A0C9B" w:rsidP="009A0C9B">
      <w:pPr>
        <w:pStyle w:val="Paragraphedeliste"/>
        <w:numPr>
          <w:ilvl w:val="0"/>
          <w:numId w:val="8"/>
        </w:numPr>
        <w:ind w:left="426"/>
        <w:jc w:val="both"/>
        <w:rPr>
          <w:rFonts w:ascii="Arial" w:hAnsi="Arial" w:cs="Arial"/>
          <w:b/>
        </w:rPr>
      </w:pPr>
      <w:r w:rsidRPr="0023627B">
        <w:rPr>
          <w:rFonts w:ascii="Arial" w:hAnsi="Arial" w:cs="Arial"/>
          <w:b/>
        </w:rPr>
        <w:t xml:space="preserve">Etape 3 : </w:t>
      </w:r>
      <w:r>
        <w:rPr>
          <w:rFonts w:ascii="Arial" w:hAnsi="Arial" w:cs="Arial"/>
          <w:b/>
        </w:rPr>
        <w:t>il scanne le pass du client, visible dans le « carnet »</w:t>
      </w:r>
      <w:r w:rsidRPr="0023627B">
        <w:rPr>
          <w:rFonts w:ascii="Arial" w:hAnsi="Arial" w:cs="Arial"/>
        </w:rPr>
        <w:t xml:space="preserve"> </w:t>
      </w:r>
      <w:r w:rsidRPr="00A734A7">
        <w:rPr>
          <w:rFonts w:ascii="Arial" w:hAnsi="Arial" w:cs="Arial"/>
          <w:b/>
        </w:rPr>
        <w:t>de l’application TousAntiCovid</w:t>
      </w:r>
      <w:r>
        <w:rPr>
          <w:rFonts w:ascii="Arial" w:hAnsi="Arial" w:cs="Arial"/>
          <w:b/>
        </w:rPr>
        <w:t xml:space="preserve"> du client</w:t>
      </w:r>
      <w:r w:rsidRPr="00A734A7">
        <w:rPr>
          <w:rFonts w:ascii="Arial" w:hAnsi="Arial" w:cs="Arial"/>
        </w:rPr>
        <w:t xml:space="preserve"> </w:t>
      </w:r>
      <w:r w:rsidRPr="00D457E5">
        <w:rPr>
          <w:rFonts w:ascii="Arial" w:hAnsi="Arial" w:cs="Arial"/>
          <w:u w:val="single"/>
        </w:rPr>
        <w:t>ou</w:t>
      </w:r>
      <w:r w:rsidRPr="0023627B">
        <w:rPr>
          <w:rFonts w:ascii="Arial" w:hAnsi="Arial" w:cs="Arial"/>
        </w:rPr>
        <w:t xml:space="preserve"> présent sur les preuves officielles au format papier ou PDF</w:t>
      </w:r>
      <w:r w:rsidRPr="00A734A7">
        <w:rPr>
          <w:rFonts w:ascii="Arial" w:hAnsi="Arial" w:cs="Arial"/>
          <w:b/>
        </w:rPr>
        <w:t>.</w:t>
      </w:r>
      <w:r>
        <w:rPr>
          <w:rFonts w:ascii="Arial" w:hAnsi="Arial" w:cs="Arial"/>
          <w:b/>
        </w:rPr>
        <w:t xml:space="preserve"> Bien vérifier que l’application du contrôlé comme du contrôleur soit à jour.</w:t>
      </w:r>
    </w:p>
    <w:p w:rsidR="009A0C9B" w:rsidRDefault="009A0C9B" w:rsidP="009A0C9B">
      <w:pPr>
        <w:spacing w:after="0"/>
        <w:ind w:left="426"/>
        <w:jc w:val="both"/>
        <w:rPr>
          <w:rFonts w:ascii="Arial" w:hAnsi="Arial" w:cs="Arial"/>
        </w:rPr>
      </w:pPr>
    </w:p>
    <w:p w:rsidR="009A0C9B" w:rsidRPr="0023627B" w:rsidRDefault="009A0C9B" w:rsidP="009A0C9B">
      <w:pPr>
        <w:pStyle w:val="Paragraphedeliste"/>
        <w:numPr>
          <w:ilvl w:val="0"/>
          <w:numId w:val="8"/>
        </w:numPr>
        <w:ind w:left="426"/>
        <w:jc w:val="both"/>
        <w:rPr>
          <w:rFonts w:ascii="Arial" w:hAnsi="Arial" w:cs="Arial"/>
        </w:rPr>
      </w:pPr>
      <w:r w:rsidRPr="0023627B">
        <w:rPr>
          <w:rFonts w:ascii="Arial" w:hAnsi="Arial" w:cs="Arial"/>
          <w:b/>
        </w:rPr>
        <w:t xml:space="preserve">Etape 4 : </w:t>
      </w:r>
      <w:r>
        <w:rPr>
          <w:rFonts w:ascii="Arial" w:hAnsi="Arial" w:cs="Arial"/>
          <w:b/>
        </w:rPr>
        <w:t>a</w:t>
      </w:r>
      <w:r w:rsidRPr="0023627B">
        <w:rPr>
          <w:rFonts w:ascii="Arial" w:hAnsi="Arial" w:cs="Arial"/>
          <w:b/>
        </w:rPr>
        <w:t>ffichage des résultats.</w:t>
      </w:r>
      <w:r w:rsidRPr="0023627B">
        <w:rPr>
          <w:rFonts w:ascii="Arial" w:hAnsi="Arial" w:cs="Arial"/>
        </w:rPr>
        <w:t xml:space="preserve"> L’application extrait les informations issues du code et affiche un message en vert ou en rouge selon la validité de la preuve sanitaire. Le lecteur ne donne pas de détails</w:t>
      </w:r>
      <w:r>
        <w:rPr>
          <w:rFonts w:ascii="Arial" w:hAnsi="Arial" w:cs="Arial"/>
        </w:rPr>
        <w:t xml:space="preserve"> sur le type de preuve contrôlée</w:t>
      </w:r>
      <w:r w:rsidRPr="0023627B">
        <w:rPr>
          <w:rFonts w:ascii="Arial" w:hAnsi="Arial" w:cs="Arial"/>
        </w:rPr>
        <w:t xml:space="preserve"> et ne donne pas la raison de l’invalidité de la preuve</w:t>
      </w:r>
      <w:r>
        <w:rPr>
          <w:rFonts w:ascii="Arial" w:hAnsi="Arial" w:cs="Arial"/>
        </w:rPr>
        <w:t>.</w:t>
      </w:r>
    </w:p>
    <w:p w:rsidR="009A0C9B" w:rsidRDefault="009A0C9B" w:rsidP="009A0C9B">
      <w:pPr>
        <w:pStyle w:val="Paragraphedeliste"/>
        <w:ind w:left="426"/>
        <w:jc w:val="both"/>
        <w:rPr>
          <w:rFonts w:ascii="Arial" w:hAnsi="Arial" w:cs="Arial"/>
          <w:b/>
        </w:rPr>
      </w:pPr>
    </w:p>
    <w:p w:rsidR="009A0C9B" w:rsidRDefault="009A0C9B" w:rsidP="009A0C9B">
      <w:pPr>
        <w:spacing w:after="0"/>
        <w:jc w:val="center"/>
        <w:rPr>
          <w:rFonts w:ascii="Arial" w:hAnsi="Arial" w:cs="Arial"/>
          <w:b/>
          <w:bCs/>
          <w:color w:val="000091" w:themeColor="accent1"/>
          <w:sz w:val="28"/>
        </w:rPr>
      </w:pPr>
      <w:r w:rsidRPr="00FB1729">
        <w:rPr>
          <w:rFonts w:ascii="Arial" w:hAnsi="Arial" w:cs="Arial"/>
          <w:b/>
          <w:bCs/>
          <w:noProof/>
          <w:color w:val="000091" w:themeColor="accent1"/>
          <w:sz w:val="28"/>
          <w:lang w:eastAsia="fr-FR"/>
        </w:rPr>
        <w:drawing>
          <wp:inline distT="0" distB="0" distL="0" distR="0" wp14:anchorId="7771C364" wp14:editId="6261C3DE">
            <wp:extent cx="1694526" cy="2997843"/>
            <wp:effectExtent l="0" t="0" r="127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9053" cy="3005852"/>
                    </a:xfrm>
                    <a:prstGeom prst="rect">
                      <a:avLst/>
                    </a:prstGeom>
                    <a:noFill/>
                    <a:ln>
                      <a:noFill/>
                    </a:ln>
                  </pic:spPr>
                </pic:pic>
              </a:graphicData>
            </a:graphic>
          </wp:inline>
        </w:drawing>
      </w:r>
      <w:r>
        <w:rPr>
          <w:rFonts w:ascii="Arial" w:hAnsi="Arial" w:cs="Arial"/>
          <w:b/>
          <w:bCs/>
          <w:color w:val="000091" w:themeColor="accent1"/>
          <w:sz w:val="28"/>
        </w:rPr>
        <w:t xml:space="preserve">     </w:t>
      </w:r>
      <w:r w:rsidRPr="001A5997">
        <w:rPr>
          <w:rFonts w:ascii="Arial" w:hAnsi="Arial" w:cs="Arial"/>
          <w:b/>
          <w:bCs/>
          <w:noProof/>
          <w:color w:val="000091" w:themeColor="accent1"/>
          <w:sz w:val="28"/>
          <w:lang w:eastAsia="fr-FR"/>
        </w:rPr>
        <w:drawing>
          <wp:inline distT="0" distB="0" distL="0" distR="0" wp14:anchorId="5BA41541" wp14:editId="40D05740">
            <wp:extent cx="1687888" cy="2986099"/>
            <wp:effectExtent l="0" t="0" r="7620" b="508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0647" cy="3008671"/>
                    </a:xfrm>
                    <a:prstGeom prst="rect">
                      <a:avLst/>
                    </a:prstGeom>
                    <a:noFill/>
                    <a:ln>
                      <a:noFill/>
                    </a:ln>
                  </pic:spPr>
                </pic:pic>
              </a:graphicData>
            </a:graphic>
          </wp:inline>
        </w:drawing>
      </w:r>
    </w:p>
    <w:p w:rsidR="009A0C9B" w:rsidRPr="00FE1F4D" w:rsidRDefault="009A0C9B" w:rsidP="009A0C9B">
      <w:pPr>
        <w:spacing w:after="0"/>
        <w:jc w:val="both"/>
        <w:rPr>
          <w:rFonts w:ascii="Arial" w:hAnsi="Arial" w:cs="Arial"/>
          <w:b/>
          <w:bCs/>
          <w:color w:val="000091" w:themeColor="accent1"/>
          <w:sz w:val="28"/>
        </w:rPr>
      </w:pPr>
    </w:p>
    <w:p w:rsidR="009A0C9B" w:rsidRPr="001A5997" w:rsidRDefault="009A0C9B" w:rsidP="009A0C9B">
      <w:pPr>
        <w:pStyle w:val="Paragraphedeliste"/>
        <w:numPr>
          <w:ilvl w:val="0"/>
          <w:numId w:val="8"/>
        </w:numPr>
        <w:ind w:left="426"/>
        <w:jc w:val="both"/>
        <w:rPr>
          <w:rFonts w:ascii="Arial" w:hAnsi="Arial" w:cs="Arial"/>
          <w:b/>
        </w:rPr>
      </w:pPr>
      <w:r w:rsidRPr="001A5997">
        <w:rPr>
          <w:rFonts w:ascii="Arial" w:hAnsi="Arial" w:cs="Arial"/>
          <w:b/>
        </w:rPr>
        <w:t xml:space="preserve">Etape 5 : rapprochement </w:t>
      </w:r>
      <w:r w:rsidRPr="00AF190B">
        <w:rPr>
          <w:rFonts w:ascii="Arial" w:hAnsi="Arial" w:cs="Arial"/>
          <w:b/>
          <w:u w:val="single"/>
        </w:rPr>
        <w:t>impératif</w:t>
      </w:r>
      <w:r>
        <w:rPr>
          <w:rFonts w:ascii="Arial" w:hAnsi="Arial" w:cs="Arial"/>
          <w:b/>
        </w:rPr>
        <w:t xml:space="preserve"> </w:t>
      </w:r>
      <w:r w:rsidRPr="001A5997">
        <w:rPr>
          <w:rFonts w:ascii="Arial" w:hAnsi="Arial" w:cs="Arial"/>
          <w:b/>
        </w:rPr>
        <w:t>avec un justificatif d’identité.</w:t>
      </w:r>
      <w:r>
        <w:rPr>
          <w:rFonts w:ascii="Arial" w:hAnsi="Arial" w:cs="Arial"/>
          <w:b/>
        </w:rPr>
        <w:t xml:space="preserve"> </w:t>
      </w:r>
      <w:r w:rsidRPr="00C03AE7">
        <w:rPr>
          <w:rFonts w:ascii="Arial" w:hAnsi="Arial" w:cs="Arial"/>
          <w:b/>
        </w:rPr>
        <w:t>Le professionnel s’assure de la correspondance entre les informations du pass sanitaire (nom, prénom, date de naissance) et celles du justificatif d’identité (CNI, passeport</w:t>
      </w:r>
      <w:r>
        <w:rPr>
          <w:rFonts w:ascii="Arial" w:hAnsi="Arial" w:cs="Arial"/>
          <w:b/>
        </w:rPr>
        <w:t>)</w:t>
      </w:r>
      <w:r w:rsidRPr="001A5997">
        <w:rPr>
          <w:rFonts w:ascii="Arial" w:hAnsi="Arial" w:cs="Arial"/>
        </w:rPr>
        <w:t xml:space="preserve">. Ce rapprochement peut être également fait avec une pièce </w:t>
      </w:r>
      <w:r w:rsidRPr="00B90838">
        <w:rPr>
          <w:rFonts w:ascii="Arial" w:hAnsi="Arial" w:cs="Arial"/>
          <w:b/>
        </w:rPr>
        <w:t>officielle</w:t>
      </w:r>
      <w:r>
        <w:rPr>
          <w:rFonts w:ascii="Arial" w:hAnsi="Arial" w:cs="Arial"/>
        </w:rPr>
        <w:t xml:space="preserve"> </w:t>
      </w:r>
      <w:r w:rsidRPr="0045467E">
        <w:rPr>
          <w:rFonts w:ascii="Arial" w:hAnsi="Arial" w:cs="Arial"/>
          <w:b/>
        </w:rPr>
        <w:t>dotée d’une photographie d’identité</w:t>
      </w:r>
      <w:r w:rsidRPr="001A5997">
        <w:rPr>
          <w:rFonts w:ascii="Arial" w:hAnsi="Arial" w:cs="Arial"/>
        </w:rPr>
        <w:t xml:space="preserve"> de type </w:t>
      </w:r>
      <w:r>
        <w:rPr>
          <w:rFonts w:ascii="Arial" w:hAnsi="Arial" w:cs="Arial"/>
        </w:rPr>
        <w:t xml:space="preserve">permis de conduire, </w:t>
      </w:r>
      <w:r w:rsidRPr="001A5997">
        <w:rPr>
          <w:rFonts w:ascii="Arial" w:hAnsi="Arial" w:cs="Arial"/>
        </w:rPr>
        <w:t>carte de transport, de bibliothèque, d’étudiant.</w:t>
      </w:r>
    </w:p>
    <w:p w:rsidR="009A0C9B" w:rsidRDefault="009A0C9B" w:rsidP="009A0C9B">
      <w:pPr>
        <w:pStyle w:val="Paragraphedeliste"/>
        <w:ind w:left="426"/>
        <w:jc w:val="both"/>
        <w:rPr>
          <w:rFonts w:ascii="Arial" w:hAnsi="Arial" w:cs="Arial"/>
          <w:b/>
        </w:rPr>
      </w:pPr>
      <w:r>
        <w:rPr>
          <w:noProof/>
          <w:lang w:eastAsia="fr-FR"/>
        </w:rPr>
        <w:drawing>
          <wp:anchor distT="0" distB="0" distL="114300" distR="114300" simplePos="0" relativeHeight="251662336" behindDoc="1" locked="0" layoutInCell="1" allowOverlap="1" wp14:anchorId="13AFF6AA" wp14:editId="60968503">
            <wp:simplePos x="0" y="0"/>
            <wp:positionH relativeFrom="margin">
              <wp:align>left</wp:align>
            </wp:positionH>
            <wp:positionV relativeFrom="paragraph">
              <wp:posOffset>151130</wp:posOffset>
            </wp:positionV>
            <wp:extent cx="603250" cy="530862"/>
            <wp:effectExtent l="0" t="0" r="6350" b="2540"/>
            <wp:wrapNone/>
            <wp:docPr id="6" name="Image 6" descr="Panneau de signalisation de danger en France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nneau de signalisation de danger en France — Wikipéd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603250" cy="53086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A0C9B" w:rsidRPr="007E1C03" w:rsidRDefault="009A0C9B" w:rsidP="009A0C9B">
      <w:pPr>
        <w:pStyle w:val="Default"/>
        <w:shd w:val="clear" w:color="auto" w:fill="BFBFBF" w:themeFill="background1" w:themeFillShade="BF"/>
        <w:ind w:left="1276"/>
        <w:jc w:val="both"/>
        <w:rPr>
          <w:b/>
          <w:bCs/>
          <w:color w:val="000091" w:themeColor="accent1"/>
          <w:szCs w:val="22"/>
        </w:rPr>
      </w:pPr>
      <w:r w:rsidRPr="007E1C03">
        <w:rPr>
          <w:b/>
          <w:sz w:val="22"/>
        </w:rPr>
        <w:t xml:space="preserve">L’usage de l’application TousAntiCovid Verif avec le rapprochement du justificatif d’identité permet de prévenir les fausses attestations de vaccination ou de résultat ainsi que les éventuelles usurpations d’identité. </w:t>
      </w:r>
      <w:r>
        <w:rPr>
          <w:b/>
          <w:sz w:val="22"/>
        </w:rPr>
        <w:t>Sans pass scanné, pas d’entrée possible.</w:t>
      </w:r>
    </w:p>
    <w:p w:rsidR="009A0C9B" w:rsidRDefault="009A0C9B" w:rsidP="009A0C9B">
      <w:pPr>
        <w:pStyle w:val="Paragraphedeliste"/>
        <w:ind w:left="426"/>
        <w:jc w:val="both"/>
        <w:rPr>
          <w:rFonts w:ascii="Arial" w:hAnsi="Arial" w:cs="Arial"/>
          <w:b/>
        </w:rPr>
      </w:pPr>
    </w:p>
    <w:p w:rsidR="009A0C9B" w:rsidRDefault="009A0C9B" w:rsidP="009A0C9B">
      <w:pPr>
        <w:pStyle w:val="Question"/>
        <w:jc w:val="both"/>
        <w:rPr>
          <w:b w:val="0"/>
          <w:color w:val="auto"/>
          <w:sz w:val="22"/>
          <w:szCs w:val="22"/>
        </w:rPr>
      </w:pPr>
      <w:r>
        <w:rPr>
          <w:b w:val="0"/>
          <w:color w:val="auto"/>
          <w:sz w:val="22"/>
          <w:szCs w:val="22"/>
        </w:rPr>
        <w:t>Les autotests ne sont pas considérés comme une preuve permettant de valider le pass sanitaire.</w:t>
      </w:r>
    </w:p>
    <w:p w:rsidR="009A0C9B" w:rsidRDefault="009A0C9B" w:rsidP="009A0C9B">
      <w:pPr>
        <w:pStyle w:val="Question"/>
        <w:jc w:val="both"/>
        <w:rPr>
          <w:szCs w:val="22"/>
        </w:rPr>
      </w:pPr>
      <w:r w:rsidRPr="00866AD8">
        <w:rPr>
          <w:b w:val="0"/>
          <w:color w:val="auto"/>
          <w:sz w:val="22"/>
          <w:szCs w:val="22"/>
        </w:rPr>
        <w:t xml:space="preserve">Le </w:t>
      </w:r>
      <w:r>
        <w:rPr>
          <w:b w:val="0"/>
          <w:color w:val="auto"/>
          <w:sz w:val="22"/>
          <w:szCs w:val="22"/>
        </w:rPr>
        <w:t xml:space="preserve">pass sanitaire, et en particulier, le </w:t>
      </w:r>
      <w:r w:rsidRPr="00866AD8">
        <w:rPr>
          <w:b w:val="0"/>
          <w:color w:val="auto"/>
          <w:sz w:val="22"/>
          <w:szCs w:val="22"/>
        </w:rPr>
        <w:t>résultat négatif à un test ne doit en aucun cas engendrer un allègement des règles sanitaires. Le maintien des gestes et mesures barrières décrits dans ce protocole doivent être respectés afin de limiter le risque de transmission du virus.</w:t>
      </w:r>
    </w:p>
    <w:p w:rsidR="009A0C9B" w:rsidRDefault="009A0C9B" w:rsidP="009A0C9B">
      <w:pPr>
        <w:pStyle w:val="Question"/>
        <w:jc w:val="both"/>
        <w:rPr>
          <w:b w:val="0"/>
          <w:color w:val="auto"/>
          <w:sz w:val="22"/>
          <w:szCs w:val="22"/>
        </w:rPr>
      </w:pPr>
      <w:r>
        <w:rPr>
          <w:b w:val="0"/>
          <w:color w:val="auto"/>
          <w:sz w:val="22"/>
          <w:szCs w:val="22"/>
        </w:rPr>
        <w:t xml:space="preserve">Le pass sanitaire est présenté par le client devant l’entrée de l’établissement. </w:t>
      </w:r>
    </w:p>
    <w:p w:rsidR="009A0C9B" w:rsidRPr="000B4145" w:rsidRDefault="009A0C9B" w:rsidP="009A0C9B">
      <w:pPr>
        <w:pStyle w:val="Question"/>
        <w:jc w:val="both"/>
        <w:rPr>
          <w:color w:val="auto"/>
          <w:sz w:val="22"/>
          <w:szCs w:val="22"/>
        </w:rPr>
      </w:pPr>
      <w:r w:rsidRPr="000B4145">
        <w:rPr>
          <w:color w:val="auto"/>
          <w:sz w:val="22"/>
          <w:szCs w:val="22"/>
        </w:rPr>
        <w:lastRenderedPageBreak/>
        <w:t>Un client dépourvu de pass sanitaire valid</w:t>
      </w:r>
      <w:r>
        <w:rPr>
          <w:color w:val="auto"/>
          <w:sz w:val="22"/>
          <w:szCs w:val="22"/>
        </w:rPr>
        <w:t>e doit se voir refuser l’entrée ou l’accès au stand/attraction.</w:t>
      </w:r>
    </w:p>
    <w:p w:rsidR="009A0C9B" w:rsidRPr="00B54D92" w:rsidRDefault="009A0C9B" w:rsidP="00A850E9">
      <w:pPr>
        <w:pStyle w:val="Question"/>
        <w:jc w:val="both"/>
        <w:rPr>
          <w:b w:val="0"/>
          <w:color w:val="auto"/>
          <w:sz w:val="22"/>
          <w:szCs w:val="22"/>
        </w:rPr>
      </w:pPr>
    </w:p>
    <w:p w:rsidR="00792409" w:rsidRPr="00543507" w:rsidRDefault="00792409" w:rsidP="00792409">
      <w:pPr>
        <w:pStyle w:val="Question"/>
        <w:rPr>
          <w:u w:val="single"/>
        </w:rPr>
      </w:pPr>
      <w:r w:rsidRPr="00543507">
        <w:rPr>
          <w:u w:val="single"/>
        </w:rPr>
        <w:t xml:space="preserve">Règles d’hygiène </w:t>
      </w:r>
    </w:p>
    <w:p w:rsidR="00792409" w:rsidRPr="002C50B7" w:rsidRDefault="00792409" w:rsidP="00792409">
      <w:pPr>
        <w:pStyle w:val="texte"/>
        <w:jc w:val="both"/>
      </w:pPr>
      <w:r w:rsidRPr="00B65135">
        <w:t xml:space="preserve">Les clients des </w:t>
      </w:r>
      <w:r>
        <w:t xml:space="preserve">fêtes foraines </w:t>
      </w:r>
      <w:r w:rsidRPr="00B65135">
        <w:t xml:space="preserve">doivent dès l’âge de 11 ans </w:t>
      </w:r>
      <w:r w:rsidRPr="00B65135">
        <w:rPr>
          <w:bCs/>
        </w:rPr>
        <w:t xml:space="preserve">porter </w:t>
      </w:r>
      <w:r w:rsidRPr="00B65135">
        <w:t xml:space="preserve">obligatoirement </w:t>
      </w:r>
      <w:r w:rsidR="003857B9">
        <w:t xml:space="preserve">en continu </w:t>
      </w:r>
      <w:r w:rsidRPr="00B65135">
        <w:rPr>
          <w:bCs/>
        </w:rPr>
        <w:t xml:space="preserve">un masque pour leurs déplacements </w:t>
      </w:r>
      <w:r>
        <w:rPr>
          <w:bCs/>
        </w:rPr>
        <w:t>en intérieur et en extérieur</w:t>
      </w:r>
      <w:r w:rsidRPr="00B65135">
        <w:rPr>
          <w:bCs/>
        </w:rPr>
        <w:t>. L</w:t>
      </w:r>
      <w:r w:rsidRPr="00B65135">
        <w:t>e port du masque est fortement recommandé dès l’âge de 6 ans.</w:t>
      </w:r>
      <w:r>
        <w:t xml:space="preserve"> Le </w:t>
      </w:r>
      <w:r w:rsidRPr="00703D6D">
        <w:t xml:space="preserve">port du masque </w:t>
      </w:r>
      <w:r>
        <w:t>doit couvrir</w:t>
      </w:r>
      <w:r w:rsidRPr="00703D6D">
        <w:t xml:space="preserve"> le nez, la</w:t>
      </w:r>
      <w:r>
        <w:t xml:space="preserve"> </w:t>
      </w:r>
      <w:r w:rsidRPr="00703D6D">
        <w:t>bouche, et le menton en continu. Le masque doit être un masque grand public filtration supérieure à 90% ou chirurgical, et en parfaite intégrité.</w:t>
      </w:r>
    </w:p>
    <w:p w:rsidR="00792409" w:rsidRPr="002C50B7" w:rsidRDefault="00792409" w:rsidP="00792409">
      <w:pPr>
        <w:pStyle w:val="texte"/>
        <w:jc w:val="both"/>
        <w:rPr>
          <w:bCs/>
        </w:rPr>
      </w:pPr>
      <w:r w:rsidRPr="00B65135">
        <w:t xml:space="preserve">Du gel hydro-alcoolique est mis à disposition du public </w:t>
      </w:r>
      <w:r w:rsidR="00786DED">
        <w:rPr>
          <w:bCs/>
        </w:rPr>
        <w:t xml:space="preserve">sur chaque stand ainsi qu’aux entrées et sorties </w:t>
      </w:r>
      <w:r w:rsidR="00C9735D">
        <w:rPr>
          <w:bCs/>
        </w:rPr>
        <w:t>de chaque</w:t>
      </w:r>
      <w:r w:rsidR="00786DED">
        <w:rPr>
          <w:bCs/>
        </w:rPr>
        <w:t xml:space="preserve"> attraction</w:t>
      </w:r>
      <w:r w:rsidRPr="00B65135">
        <w:rPr>
          <w:bCs/>
        </w:rPr>
        <w:t>. Ils doivent être positionnés afin de s’assurer qu’ils sont effectivement utilisés par les usagers.</w:t>
      </w:r>
      <w:r w:rsidR="00C9735D">
        <w:rPr>
          <w:bCs/>
        </w:rPr>
        <w:t xml:space="preserve"> </w:t>
      </w:r>
    </w:p>
    <w:p w:rsidR="00792409" w:rsidRDefault="00792409" w:rsidP="00792409">
      <w:pPr>
        <w:pStyle w:val="texte"/>
        <w:jc w:val="both"/>
      </w:pPr>
      <w:r w:rsidRPr="00B65135">
        <w:t xml:space="preserve">Tout </w:t>
      </w:r>
      <w:r w:rsidRPr="00B65135">
        <w:rPr>
          <w:bCs/>
        </w:rPr>
        <w:t>mode de paiement sans contact</w:t>
      </w:r>
      <w:r w:rsidRPr="00B65135">
        <w:t xml:space="preserve"> (prépaiement, virement, cartes bancaires, QR code</w:t>
      </w:r>
      <w:r>
        <w:t>.</w:t>
      </w:r>
      <w:r w:rsidR="00C06D61">
        <w:t xml:space="preserve">..) est privilégié. </w:t>
      </w:r>
    </w:p>
    <w:p w:rsidR="00C06D61" w:rsidRDefault="00C06D61" w:rsidP="00792409">
      <w:pPr>
        <w:pStyle w:val="texte"/>
        <w:jc w:val="both"/>
      </w:pPr>
      <w:r>
        <w:t xml:space="preserve">La caisse de paiement </w:t>
      </w:r>
      <w:r w:rsidR="006D2A54">
        <w:t>doit, si cela est possible, être équipée d’une paroi hermétique.</w:t>
      </w:r>
    </w:p>
    <w:p w:rsidR="00DD2B33" w:rsidRPr="00543507" w:rsidRDefault="00DD2B33" w:rsidP="00792409">
      <w:pPr>
        <w:pStyle w:val="texte"/>
        <w:jc w:val="both"/>
      </w:pPr>
      <w:r>
        <w:t>Chaque stand et attraction fait l’objet de mesures de désinfections adaptées (voir infra).</w:t>
      </w:r>
    </w:p>
    <w:p w:rsidR="00792409" w:rsidRPr="00543507" w:rsidRDefault="00792409" w:rsidP="00792409">
      <w:pPr>
        <w:pStyle w:val="Question"/>
        <w:rPr>
          <w:u w:val="single"/>
        </w:rPr>
      </w:pPr>
      <w:r w:rsidRPr="00543507">
        <w:rPr>
          <w:u w:val="single"/>
        </w:rPr>
        <w:t>Gestion des flux</w:t>
      </w:r>
    </w:p>
    <w:p w:rsidR="00792409" w:rsidRPr="00B65135" w:rsidRDefault="00792409" w:rsidP="00792409">
      <w:pPr>
        <w:pStyle w:val="texte"/>
        <w:jc w:val="both"/>
      </w:pPr>
      <w:r w:rsidRPr="00B65135">
        <w:t xml:space="preserve">L'organisation du flux du public </w:t>
      </w:r>
      <w:r w:rsidR="00786DED">
        <w:t>dans la fête foraine et au niveau de chaque stand et attractions</w:t>
      </w:r>
      <w:r w:rsidRPr="00B65135">
        <w:t xml:space="preserve"> doit permettre de limiter les croisements et interactions sociales. </w:t>
      </w:r>
    </w:p>
    <w:p w:rsidR="00792409" w:rsidRPr="00B65135" w:rsidRDefault="00792409" w:rsidP="00792409">
      <w:pPr>
        <w:pStyle w:val="texte"/>
        <w:jc w:val="both"/>
      </w:pPr>
      <w:r w:rsidRPr="00B65135">
        <w:t>Lorsque cela est possible, un sens de circulation est mis en place, une entrée distincte de la sortie est organisée.</w:t>
      </w:r>
    </w:p>
    <w:p w:rsidR="00792409" w:rsidRDefault="00792409" w:rsidP="00792409">
      <w:pPr>
        <w:pStyle w:val="texte"/>
        <w:jc w:val="both"/>
      </w:pPr>
      <w:r w:rsidRPr="00B65135">
        <w:t>Afin de prévenir les regroupements de clientèle à l’extérieur de l’établissement, un marquage au sol peut être réalisé pour faciliter le respect de la distanciation physique dans la file d’attente</w:t>
      </w:r>
      <w:r w:rsidR="00786DED">
        <w:t>.</w:t>
      </w:r>
    </w:p>
    <w:p w:rsidR="00792409" w:rsidRPr="00543507" w:rsidRDefault="00792409" w:rsidP="00792409">
      <w:pPr>
        <w:pStyle w:val="Question"/>
        <w:rPr>
          <w:u w:val="single"/>
        </w:rPr>
      </w:pPr>
      <w:r w:rsidRPr="00543507">
        <w:rPr>
          <w:u w:val="single"/>
        </w:rPr>
        <w:t>Affichages</w:t>
      </w:r>
    </w:p>
    <w:p w:rsidR="00792409" w:rsidRPr="00B65135" w:rsidRDefault="00792409" w:rsidP="00792409">
      <w:pPr>
        <w:pStyle w:val="texte"/>
        <w:jc w:val="both"/>
      </w:pPr>
      <w:r w:rsidRPr="008F1849">
        <w:rPr>
          <w:b/>
          <w:bCs/>
        </w:rPr>
        <w:t>Aff</w:t>
      </w:r>
      <w:r w:rsidR="00A94718">
        <w:rPr>
          <w:b/>
          <w:bCs/>
        </w:rPr>
        <w:t>ichage obligatoire</w:t>
      </w:r>
      <w:r w:rsidR="003F0584">
        <w:rPr>
          <w:b/>
          <w:bCs/>
        </w:rPr>
        <w:t xml:space="preserve"> aux stands et attractions </w:t>
      </w:r>
      <w:r w:rsidRPr="00B65135">
        <w:t xml:space="preserve">: </w:t>
      </w:r>
    </w:p>
    <w:p w:rsidR="00792409" w:rsidRPr="00B65135" w:rsidRDefault="00792409" w:rsidP="00A94718">
      <w:pPr>
        <w:pStyle w:val="listepuce"/>
        <w:ind w:left="426"/>
        <w:jc w:val="both"/>
      </w:pPr>
      <w:r w:rsidRPr="00B65135">
        <w:t>A titre obligatoire, le rappel des consignes sanitaires, notamment en matière de distanciation physique et de port du masque dès l’âge de 6 ans</w:t>
      </w:r>
      <w:r w:rsidRPr="0084746C">
        <w:t xml:space="preserve"> (obligatoire dès l’âge de 11 ans) </w:t>
      </w:r>
      <w:r w:rsidRPr="00B65135">
        <w:t>;</w:t>
      </w:r>
    </w:p>
    <w:p w:rsidR="00792409" w:rsidRPr="00B65135" w:rsidRDefault="00792409" w:rsidP="00792409">
      <w:pPr>
        <w:pStyle w:val="listepuce"/>
        <w:ind w:left="426"/>
        <w:jc w:val="both"/>
      </w:pPr>
      <w:r w:rsidRPr="00B65135">
        <w:t xml:space="preserve">La jauge d’accueil maximal de </w:t>
      </w:r>
      <w:r w:rsidR="003F0584">
        <w:t>l’</w:t>
      </w:r>
      <w:r w:rsidR="00786DED">
        <w:t>attraction</w:t>
      </w:r>
      <w:r w:rsidR="006D3F37">
        <w:t xml:space="preserve"> et du stand.</w:t>
      </w:r>
    </w:p>
    <w:p w:rsidR="00792409" w:rsidRPr="008F1849" w:rsidRDefault="00792409" w:rsidP="00792409">
      <w:pPr>
        <w:pStyle w:val="texte"/>
        <w:jc w:val="both"/>
        <w:rPr>
          <w:b/>
          <w:bCs/>
        </w:rPr>
      </w:pPr>
      <w:r w:rsidRPr="008F1849">
        <w:rPr>
          <w:b/>
          <w:bCs/>
        </w:rPr>
        <w:t>Affichage recommandé</w:t>
      </w:r>
      <w:r w:rsidR="00B6594E">
        <w:rPr>
          <w:b/>
          <w:bCs/>
        </w:rPr>
        <w:t xml:space="preserve"> </w:t>
      </w:r>
      <w:r w:rsidRPr="008F1849">
        <w:rPr>
          <w:b/>
          <w:bCs/>
        </w:rPr>
        <w:t>:</w:t>
      </w:r>
    </w:p>
    <w:p w:rsidR="00792409" w:rsidRPr="00B65135" w:rsidRDefault="00792409" w:rsidP="00A94718">
      <w:pPr>
        <w:pStyle w:val="listepuce"/>
        <w:ind w:left="426"/>
        <w:jc w:val="both"/>
      </w:pPr>
      <w:r w:rsidRPr="00B65135">
        <w:t>L’invitation à télécharger l’application «</w:t>
      </w:r>
      <w:r w:rsidRPr="00B65135">
        <w:rPr>
          <w:rFonts w:ascii="Calibri" w:hAnsi="Calibri" w:cs="Calibri"/>
        </w:rPr>
        <w:t> </w:t>
      </w:r>
      <w:r w:rsidRPr="00B65135">
        <w:t>Tous anti-covid</w:t>
      </w:r>
      <w:r w:rsidRPr="00B65135">
        <w:rPr>
          <w:rFonts w:ascii="Calibri" w:hAnsi="Calibri" w:cs="Calibri"/>
        </w:rPr>
        <w:t> </w:t>
      </w:r>
      <w:r w:rsidRPr="00B65135">
        <w:rPr>
          <w:rFonts w:cs="Marianne"/>
        </w:rPr>
        <w:t>»</w:t>
      </w:r>
      <w:r w:rsidRPr="00B65135">
        <w:rPr>
          <w:rFonts w:ascii="Calibri" w:hAnsi="Calibri" w:cs="Calibri"/>
        </w:rPr>
        <w:t> </w:t>
      </w:r>
      <w:r w:rsidR="00786DED">
        <w:t>et à l’activer.</w:t>
      </w:r>
    </w:p>
    <w:p w:rsidR="00786DED" w:rsidRPr="003F0584" w:rsidRDefault="003F0584" w:rsidP="00792409">
      <w:pPr>
        <w:pStyle w:val="texte"/>
        <w:jc w:val="both"/>
        <w:rPr>
          <w:b/>
        </w:rPr>
      </w:pPr>
      <w:r w:rsidRPr="003F0584">
        <w:rPr>
          <w:b/>
        </w:rPr>
        <w:t>Affichage de la jauge d’accueil maximal</w:t>
      </w:r>
      <w:r w:rsidR="00130362">
        <w:rPr>
          <w:b/>
        </w:rPr>
        <w:t>e</w:t>
      </w:r>
      <w:r w:rsidRPr="003F0584">
        <w:rPr>
          <w:b/>
        </w:rPr>
        <w:t xml:space="preserve"> de la fête foraine aux entrées de celle-ci</w:t>
      </w:r>
      <w:r w:rsidR="00130362">
        <w:rPr>
          <w:b/>
        </w:rPr>
        <w:t xml:space="preserve"> (et du</w:t>
      </w:r>
      <w:r w:rsidR="00130362" w:rsidRPr="00130362">
        <w:rPr>
          <w:b/>
        </w:rPr>
        <w:t xml:space="preserve"> plafond maximal de personnes pouvant être accueillies si une telle mesure est prévue</w:t>
      </w:r>
      <w:r w:rsidR="00130362">
        <w:rPr>
          <w:b/>
        </w:rPr>
        <w:t>)</w:t>
      </w:r>
      <w:r w:rsidRPr="003F0584">
        <w:rPr>
          <w:b/>
        </w:rPr>
        <w:t>.</w:t>
      </w:r>
    </w:p>
    <w:p w:rsidR="00E834A6" w:rsidRDefault="00E834A6" w:rsidP="00E834A6">
      <w:pPr>
        <w:pStyle w:val="Question"/>
        <w:rPr>
          <w:u w:val="single"/>
        </w:rPr>
      </w:pPr>
      <w:r>
        <w:rPr>
          <w:u w:val="single"/>
        </w:rPr>
        <w:t>Désignation d’un référent Covid 19</w:t>
      </w:r>
    </w:p>
    <w:p w:rsidR="00792409" w:rsidRDefault="00E834A6" w:rsidP="00792409">
      <w:pPr>
        <w:pStyle w:val="texte"/>
        <w:jc w:val="both"/>
      </w:pPr>
      <w:r w:rsidRPr="00E834A6">
        <w:t>Un référent Covid-19</w:t>
      </w:r>
      <w:r w:rsidR="00792409" w:rsidRPr="00E834A6">
        <w:rPr>
          <w:rFonts w:cstheme="minorHAnsi"/>
        </w:rPr>
        <w:t xml:space="preserve"> </w:t>
      </w:r>
      <w:r w:rsidRPr="00E834A6">
        <w:rPr>
          <w:rFonts w:cstheme="minorHAnsi"/>
        </w:rPr>
        <w:t xml:space="preserve">doit être désigné pour chaque fête foraine. Il est </w:t>
      </w:r>
      <w:r w:rsidR="00792409" w:rsidRPr="00E834A6">
        <w:rPr>
          <w:rFonts w:cstheme="minorHAnsi"/>
        </w:rPr>
        <w:t xml:space="preserve">en charge de la mise en œuvre </w:t>
      </w:r>
      <w:r>
        <w:rPr>
          <w:rFonts w:cstheme="minorHAnsi"/>
        </w:rPr>
        <w:t>du protocole sanitaire</w:t>
      </w:r>
      <w:r w:rsidR="00792409" w:rsidRPr="00E834A6">
        <w:rPr>
          <w:rFonts w:cstheme="minorHAnsi"/>
        </w:rPr>
        <w:t xml:space="preserve"> </w:t>
      </w:r>
      <w:r w:rsidRPr="00E834A6">
        <w:rPr>
          <w:rFonts w:cstheme="minorHAnsi"/>
        </w:rPr>
        <w:t>et</w:t>
      </w:r>
      <w:r w:rsidR="00792409" w:rsidRPr="00E834A6">
        <w:rPr>
          <w:rFonts w:cstheme="minorHAnsi"/>
        </w:rPr>
        <w:t xml:space="preserve"> </w:t>
      </w:r>
      <w:r w:rsidRPr="00E834A6">
        <w:rPr>
          <w:rFonts w:cstheme="minorHAnsi"/>
        </w:rPr>
        <w:t>doit pouvoir</w:t>
      </w:r>
      <w:r w:rsidR="00792409" w:rsidRPr="00E834A6">
        <w:rPr>
          <w:rFonts w:cstheme="minorHAnsi"/>
        </w:rPr>
        <w:t xml:space="preserve"> être un interlocuteur privilégié en cas de contrôle ou d’investigation sanitaire par l’autorité sanitaire</w:t>
      </w:r>
      <w:r w:rsidR="00792409" w:rsidRPr="00E834A6">
        <w:t>.</w:t>
      </w:r>
      <w:r w:rsidR="00901C5E">
        <w:t xml:space="preserve"> </w:t>
      </w:r>
    </w:p>
    <w:p w:rsidR="00901C5E" w:rsidRPr="00E834A6" w:rsidRDefault="00901C5E" w:rsidP="00792409">
      <w:pPr>
        <w:pStyle w:val="texte"/>
        <w:jc w:val="both"/>
      </w:pPr>
      <w:r>
        <w:t>Chaque entreprise foraine doit par ailleurs désigner un référent Covid-19 pour son ou ses attractions et stand</w:t>
      </w:r>
      <w:r w:rsidR="00C73DF8">
        <w:t>s</w:t>
      </w:r>
      <w:r>
        <w:t>.</w:t>
      </w:r>
    </w:p>
    <w:p w:rsidR="00792409" w:rsidRPr="00543507" w:rsidRDefault="00792409" w:rsidP="00792409">
      <w:pPr>
        <w:pStyle w:val="Question"/>
        <w:rPr>
          <w:u w:val="single"/>
        </w:rPr>
      </w:pPr>
      <w:r w:rsidRPr="00543507">
        <w:rPr>
          <w:u w:val="single"/>
        </w:rPr>
        <w:t>Conditions de ventila</w:t>
      </w:r>
      <w:r w:rsidR="00A6458F">
        <w:rPr>
          <w:u w:val="single"/>
        </w:rPr>
        <w:t xml:space="preserve">tion et de nettoyage des </w:t>
      </w:r>
      <w:r w:rsidR="00901C5E">
        <w:rPr>
          <w:u w:val="single"/>
        </w:rPr>
        <w:t>locaux (</w:t>
      </w:r>
      <w:r w:rsidR="00A6458F">
        <w:rPr>
          <w:u w:val="single"/>
        </w:rPr>
        <w:t>stands et attractions</w:t>
      </w:r>
      <w:r w:rsidR="00901C5E">
        <w:rPr>
          <w:u w:val="single"/>
        </w:rPr>
        <w:t>)</w:t>
      </w:r>
    </w:p>
    <w:p w:rsidR="00792409" w:rsidRPr="00B65135" w:rsidRDefault="00792409" w:rsidP="00792409">
      <w:pPr>
        <w:pStyle w:val="texte"/>
        <w:jc w:val="both"/>
      </w:pPr>
      <w:r w:rsidRPr="00B65135">
        <w:t xml:space="preserve">Les </w:t>
      </w:r>
      <w:r w:rsidR="00901C5E">
        <w:t>forains</w:t>
      </w:r>
      <w:r w:rsidRPr="00B65135">
        <w:t xml:space="preserve"> veillent au respect des règles d’hygiène, en particulier pour le nettoyage des surfaces et la ventilation des </w:t>
      </w:r>
      <w:r w:rsidR="00901C5E">
        <w:t>locaux</w:t>
      </w:r>
      <w:r w:rsidRPr="00B65135">
        <w:t xml:space="preserve">. </w:t>
      </w:r>
      <w:r w:rsidR="00397CBE">
        <w:t>Le cas échéant (attraction close et couverte),</w:t>
      </w:r>
      <w:r w:rsidRPr="00B65135">
        <w:t xml:space="preserve"> il convient d’aérer les locaux par </w:t>
      </w:r>
      <w:r w:rsidRPr="00B65135">
        <w:lastRenderedPageBreak/>
        <w:t>une ventilation naturelle o</w:t>
      </w:r>
      <w:r>
        <w:t xml:space="preserve">u mécanique en état de marche, </w:t>
      </w:r>
      <w:r w:rsidRPr="00B65135">
        <w:t xml:space="preserve">en évitant de diriger le flux vers les clients et de privilégier, lorsque cela est possible, une ventilation </w:t>
      </w:r>
      <w:r w:rsidR="00397CBE">
        <w:t>des locaux par deux points distincts.</w:t>
      </w:r>
      <w:r w:rsidR="00A94718">
        <w:t xml:space="preserve"> Des précisions sur le nettoyage sont apportées pour chaque type de stand ou attraction.</w:t>
      </w:r>
    </w:p>
    <w:p w:rsidR="00792409" w:rsidRDefault="00792409" w:rsidP="00A6458F">
      <w:pPr>
        <w:pStyle w:val="texte"/>
        <w:jc w:val="both"/>
        <w:rPr>
          <w:rFonts w:asciiTheme="minorHAnsi" w:hAnsiTheme="minorHAnsi" w:cstheme="minorHAnsi"/>
        </w:rPr>
      </w:pPr>
      <w:r w:rsidRPr="00B65135">
        <w:t>Il convient également de favoriser, dès lors que les établissements seront équipés d’instruments de mesure, la mesure du dioxyde de carbone (gaz carbonique – CO2) dans l’air, celle-ci devant être effectuée</w:t>
      </w:r>
      <w:r>
        <w:t xml:space="preserve"> idéalement en permanence si les conditions le permettent, au minimum plusieurs minutes toutes les heures et</w:t>
      </w:r>
      <w:r w:rsidRPr="00B65135">
        <w:t xml:space="preserve"> à des périodes de réelle fréquentation chargée </w:t>
      </w:r>
      <w:r>
        <w:t xml:space="preserve">Cette mesure intervient </w:t>
      </w:r>
      <w:r w:rsidRPr="00B65135">
        <w:t>à des endroits significatifs de la fréquentation</w:t>
      </w:r>
      <w:r>
        <w:t>.</w:t>
      </w:r>
      <w:r w:rsidR="00130362" w:rsidRPr="00130362">
        <w:rPr>
          <w:rFonts w:asciiTheme="minorHAnsi" w:hAnsiTheme="minorHAnsi" w:cstheme="minorHAnsi"/>
        </w:rPr>
        <w:t xml:space="preserve"> </w:t>
      </w:r>
      <w:r w:rsidR="00130362">
        <w:rPr>
          <w:rFonts w:asciiTheme="minorHAnsi" w:hAnsiTheme="minorHAnsi" w:cstheme="minorHAnsi"/>
        </w:rPr>
        <w:t>U</w:t>
      </w:r>
      <w:r w:rsidR="00130362" w:rsidRPr="00C06FE2">
        <w:rPr>
          <w:rFonts w:asciiTheme="minorHAnsi" w:hAnsiTheme="minorHAnsi" w:cstheme="minorHAnsi"/>
        </w:rPr>
        <w:t xml:space="preserve">ne mesure de CO2 supérieure à un seuil de 800 ppm doit conduire à agir en termes d’aération/renouvellement d’air et/ou de réduction du nombre de </w:t>
      </w:r>
      <w:r w:rsidR="00130362">
        <w:rPr>
          <w:rFonts w:asciiTheme="minorHAnsi" w:hAnsiTheme="minorHAnsi" w:cstheme="minorHAnsi"/>
        </w:rPr>
        <w:t>personnes admises dans la pièce. Au-delà de 1000 ppm, l’évacuation du local doit être proposée le temps d’une aération suffisante pour retrouver des niveaux de CO2 inférieurs à 800 ppm.</w:t>
      </w:r>
    </w:p>
    <w:p w:rsidR="00DB79AF" w:rsidRPr="003047B1" w:rsidRDefault="001D52FE" w:rsidP="00A6458F">
      <w:pPr>
        <w:pStyle w:val="texte"/>
        <w:jc w:val="both"/>
      </w:pPr>
      <w:r>
        <w:t>P</w:t>
      </w:r>
      <w:r w:rsidR="00DB79AF">
        <w:t xml:space="preserve">our chaque stand </w:t>
      </w:r>
      <w:r w:rsidR="00DB79AF" w:rsidRPr="00DB79AF">
        <w:t>un plan de service de nettoyage périodique avec suivi</w:t>
      </w:r>
      <w:r>
        <w:t xml:space="preserve"> doit être décliné</w:t>
      </w:r>
      <w:r w:rsidR="00DB79AF" w:rsidRPr="00DB79AF">
        <w:t>, assurant le nettoyage désinfectant systématique de toutes les surfaces des mobiliers, matériels et ustensiles sujets aux contacts corporels et susceptibles de pouvoir être contaminés. Lorsque l'évaluation des risques le justifie, une opération de désinfection peut être effectuée en plus du nettoyage.</w:t>
      </w:r>
    </w:p>
    <w:p w:rsidR="000553AC" w:rsidRDefault="009A4CD4" w:rsidP="00962DE4">
      <w:pPr>
        <w:pStyle w:val="titre30"/>
      </w:pPr>
      <w:r>
        <w:t>Règles spécifiques aux différents stands et attractions</w:t>
      </w:r>
    </w:p>
    <w:p w:rsidR="009663F7" w:rsidRPr="00261D4A" w:rsidRDefault="00261D4A" w:rsidP="00261D4A">
      <w:pPr>
        <w:pStyle w:val="Question"/>
      </w:pPr>
      <w:r w:rsidRPr="00261D4A">
        <w:t>Manèges – Carrousels</w:t>
      </w:r>
      <w:r w:rsidR="009D0F9A">
        <w:t xml:space="preserve"> </w:t>
      </w:r>
      <w:r w:rsidR="009D0F9A" w:rsidRPr="00261D4A">
        <w:t>–</w:t>
      </w:r>
      <w:r w:rsidR="009D0F9A">
        <w:t xml:space="preserve"> Autos tampons </w:t>
      </w:r>
      <w:r w:rsidR="009D0F9A" w:rsidRPr="00261D4A">
        <w:t>–</w:t>
      </w:r>
      <w:r w:rsidR="009D0F9A">
        <w:t xml:space="preserve"> Grande roue</w:t>
      </w:r>
    </w:p>
    <w:p w:rsidR="009663F7" w:rsidRDefault="009663F7" w:rsidP="00962DE4">
      <w:pPr>
        <w:pStyle w:val="texte"/>
        <w:jc w:val="both"/>
      </w:pPr>
      <w:r>
        <w:t>Les clients doivent s’être nettoyés les mains au gel hydro-alcoolique avantd’</w:t>
      </w:r>
      <w:r w:rsidR="00261D4A">
        <w:t>accéder au manège.</w:t>
      </w:r>
    </w:p>
    <w:p w:rsidR="00962DE4" w:rsidRPr="00962DE4" w:rsidRDefault="009663F7" w:rsidP="00962DE4">
      <w:pPr>
        <w:pStyle w:val="texte"/>
        <w:jc w:val="both"/>
      </w:pPr>
      <w:r>
        <w:t>Les sujets</w:t>
      </w:r>
      <w:r w:rsidR="00962DE4" w:rsidRPr="00962DE4">
        <w:t xml:space="preserve"> </w:t>
      </w:r>
      <w:r>
        <w:t>doivent</w:t>
      </w:r>
      <w:r w:rsidR="00962DE4" w:rsidRPr="00962DE4">
        <w:t xml:space="preserve"> être désinfectés </w:t>
      </w:r>
      <w:r w:rsidR="00261D4A">
        <w:t xml:space="preserve">quotidiennement, </w:t>
      </w:r>
      <w:r>
        <w:t xml:space="preserve">les </w:t>
      </w:r>
      <w:r w:rsidR="00962DE4" w:rsidRPr="00962DE4">
        <w:t xml:space="preserve">points de contacts directs </w:t>
      </w:r>
      <w:r>
        <w:t xml:space="preserve">(poignées) </w:t>
      </w:r>
      <w:r w:rsidR="00261D4A">
        <w:t xml:space="preserve">doivent l’être </w:t>
      </w:r>
      <w:r w:rsidR="00004927">
        <w:t>régulièrement (</w:t>
      </w:r>
      <w:r w:rsidR="003857B9">
        <w:t xml:space="preserve">au minimum </w:t>
      </w:r>
      <w:r w:rsidR="00962DE4" w:rsidRPr="00962DE4">
        <w:t>toutes les d</w:t>
      </w:r>
      <w:r>
        <w:t>eux heures</w:t>
      </w:r>
      <w:r w:rsidR="00004927">
        <w:t>, sauf en l’absence d’usage)</w:t>
      </w:r>
      <w:r w:rsidR="00962DE4" w:rsidRPr="00962DE4">
        <w:t>.</w:t>
      </w:r>
    </w:p>
    <w:p w:rsidR="00D43F88" w:rsidRDefault="00261D4A" w:rsidP="00261D4A">
      <w:pPr>
        <w:pStyle w:val="Question"/>
      </w:pPr>
      <w:r>
        <w:t>Stands de pêche aux canards</w:t>
      </w:r>
    </w:p>
    <w:p w:rsidR="00D43F88" w:rsidRPr="00AF6E64" w:rsidRDefault="00261D4A" w:rsidP="00AF6E64">
      <w:pPr>
        <w:pStyle w:val="texte"/>
        <w:jc w:val="both"/>
      </w:pPr>
      <w:r>
        <w:t>Il est procédé à un</w:t>
      </w:r>
      <w:r w:rsidR="00D43F88" w:rsidRPr="00AF6E64">
        <w:t xml:space="preserve"> balisage de la zone devant les bacs afin de maintenir une distance minimale </w:t>
      </w:r>
      <w:r>
        <w:t xml:space="preserve">de deux mètres </w:t>
      </w:r>
      <w:r w:rsidR="00D43F88" w:rsidRPr="00AF6E64">
        <w:t>entre deux clients</w:t>
      </w:r>
      <w:r>
        <w:t xml:space="preserve"> ou unité sociale</w:t>
      </w:r>
      <w:r w:rsidR="00DB79AF">
        <w:t>, et afin d’éviter les face</w:t>
      </w:r>
      <w:r w:rsidR="00C31766">
        <w:t>-</w:t>
      </w:r>
      <w:r w:rsidR="00DB79AF">
        <w:t>à face</w:t>
      </w:r>
      <w:r w:rsidR="00C31766">
        <w:t>-</w:t>
      </w:r>
      <w:r w:rsidR="00DB79AF">
        <w:t>entre les clients</w:t>
      </w:r>
      <w:r w:rsidR="00D43F88" w:rsidRPr="00AF6E64">
        <w:t>.</w:t>
      </w:r>
      <w:r w:rsidR="00DB79AF">
        <w:t xml:space="preserve"> </w:t>
      </w:r>
      <w:r w:rsidR="00D43F88" w:rsidRPr="00AF6E64">
        <w:t xml:space="preserve"> </w:t>
      </w:r>
    </w:p>
    <w:p w:rsidR="00D46659" w:rsidRDefault="00D46659" w:rsidP="00AF6E64">
      <w:pPr>
        <w:pStyle w:val="titre40"/>
        <w:jc w:val="both"/>
        <w:rPr>
          <w:b w:val="0"/>
          <w:sz w:val="22"/>
          <w:szCs w:val="20"/>
        </w:rPr>
      </w:pPr>
      <w:r w:rsidRPr="00D46659">
        <w:rPr>
          <w:b w:val="0"/>
          <w:sz w:val="22"/>
          <w:szCs w:val="20"/>
        </w:rPr>
        <w:t xml:space="preserve">Les clients doivent s’être nettoyés les mains au gel hydro-alcoolique avant </w:t>
      </w:r>
      <w:r>
        <w:rPr>
          <w:b w:val="0"/>
          <w:sz w:val="22"/>
          <w:szCs w:val="20"/>
        </w:rPr>
        <w:t>d’utiliser les cannes.</w:t>
      </w:r>
    </w:p>
    <w:p w:rsidR="00D46659" w:rsidRDefault="00D46659" w:rsidP="00AF6E64">
      <w:pPr>
        <w:pStyle w:val="titre40"/>
        <w:jc w:val="both"/>
        <w:rPr>
          <w:b w:val="0"/>
          <w:sz w:val="22"/>
          <w:szCs w:val="20"/>
        </w:rPr>
      </w:pPr>
      <w:r>
        <w:rPr>
          <w:b w:val="0"/>
          <w:sz w:val="22"/>
          <w:szCs w:val="20"/>
        </w:rPr>
        <w:t>Les cannes font l’objet d’une désinfection</w:t>
      </w:r>
      <w:r w:rsidR="00004927">
        <w:rPr>
          <w:b w:val="0"/>
          <w:sz w:val="22"/>
          <w:szCs w:val="20"/>
        </w:rPr>
        <w:t xml:space="preserve"> régulière </w:t>
      </w:r>
      <w:r w:rsidR="00004927" w:rsidRPr="00004927">
        <w:rPr>
          <w:b w:val="0"/>
          <w:sz w:val="22"/>
          <w:szCs w:val="20"/>
        </w:rPr>
        <w:t>(</w:t>
      </w:r>
      <w:r w:rsidR="003857B9" w:rsidRPr="003857B9">
        <w:rPr>
          <w:b w:val="0"/>
          <w:sz w:val="22"/>
          <w:szCs w:val="20"/>
        </w:rPr>
        <w:t xml:space="preserve">au minimum </w:t>
      </w:r>
      <w:r w:rsidR="00004927" w:rsidRPr="00004927">
        <w:rPr>
          <w:b w:val="0"/>
          <w:sz w:val="22"/>
          <w:szCs w:val="20"/>
        </w:rPr>
        <w:t>toutes les deux heures, sauf en l’absence d’usage).</w:t>
      </w:r>
    </w:p>
    <w:p w:rsidR="00D46659" w:rsidRDefault="00D46659" w:rsidP="00D46659">
      <w:pPr>
        <w:pStyle w:val="Question"/>
      </w:pPr>
      <w:r>
        <w:t>Stands de tir-ficelle – loterie</w:t>
      </w:r>
      <w:r w:rsidR="00142D80">
        <w:t>s</w:t>
      </w:r>
    </w:p>
    <w:p w:rsidR="00142D80" w:rsidRDefault="00142D80" w:rsidP="00AF6E64">
      <w:pPr>
        <w:pStyle w:val="texte"/>
        <w:jc w:val="both"/>
      </w:pPr>
      <w:r>
        <w:t>Il est procédé</w:t>
      </w:r>
      <w:r w:rsidR="00D43F88" w:rsidRPr="00AF6E64">
        <w:t xml:space="preserve"> à un balisage afin de maintenir une distance minimale </w:t>
      </w:r>
      <w:r>
        <w:t xml:space="preserve">de deux mètres </w:t>
      </w:r>
      <w:r w:rsidR="00D43F88" w:rsidRPr="00AF6E64">
        <w:t xml:space="preserve">entre </w:t>
      </w:r>
      <w:r>
        <w:t>chaque client</w:t>
      </w:r>
      <w:r w:rsidR="00D43F88" w:rsidRPr="00AF6E64">
        <w:t xml:space="preserve">. </w:t>
      </w:r>
    </w:p>
    <w:p w:rsidR="00142D80" w:rsidRDefault="00142D80" w:rsidP="00AF6E64">
      <w:pPr>
        <w:pStyle w:val="titre40"/>
        <w:jc w:val="both"/>
        <w:rPr>
          <w:b w:val="0"/>
          <w:sz w:val="22"/>
          <w:szCs w:val="20"/>
        </w:rPr>
      </w:pPr>
      <w:r w:rsidRPr="00D46659">
        <w:rPr>
          <w:b w:val="0"/>
          <w:sz w:val="22"/>
          <w:szCs w:val="20"/>
        </w:rPr>
        <w:t xml:space="preserve">Les clients doivent s’être nettoyés les mains au gel hydro-alcoolique avant </w:t>
      </w:r>
      <w:r>
        <w:rPr>
          <w:b w:val="0"/>
          <w:sz w:val="22"/>
          <w:szCs w:val="20"/>
        </w:rPr>
        <w:t xml:space="preserve">de jouer. </w:t>
      </w:r>
    </w:p>
    <w:p w:rsidR="00142D80" w:rsidRDefault="00142D80" w:rsidP="00142D80">
      <w:pPr>
        <w:pStyle w:val="Question"/>
      </w:pPr>
      <w:r>
        <w:t>Stands de tir, pique-ballons, tir à l’arc</w:t>
      </w:r>
    </w:p>
    <w:p w:rsidR="00142D80" w:rsidRDefault="00142D80" w:rsidP="00142D80">
      <w:pPr>
        <w:pStyle w:val="texte"/>
        <w:jc w:val="both"/>
      </w:pPr>
      <w:r>
        <w:t>Il est procédé</w:t>
      </w:r>
      <w:r w:rsidRPr="00AF6E64">
        <w:t xml:space="preserve"> à un balisage afin de maintenir une distance minimale </w:t>
      </w:r>
      <w:r>
        <w:t xml:space="preserve">de deux mètres </w:t>
      </w:r>
      <w:r w:rsidRPr="00AF6E64">
        <w:t xml:space="preserve">entre </w:t>
      </w:r>
      <w:r>
        <w:t>chaque client</w:t>
      </w:r>
      <w:r w:rsidRPr="00AF6E64">
        <w:t xml:space="preserve">. </w:t>
      </w:r>
    </w:p>
    <w:p w:rsidR="00142D80" w:rsidRDefault="00142D80" w:rsidP="00142D80">
      <w:pPr>
        <w:pStyle w:val="titre40"/>
        <w:jc w:val="both"/>
        <w:rPr>
          <w:b w:val="0"/>
          <w:sz w:val="22"/>
          <w:szCs w:val="20"/>
        </w:rPr>
      </w:pPr>
      <w:r w:rsidRPr="00D46659">
        <w:rPr>
          <w:b w:val="0"/>
          <w:sz w:val="22"/>
          <w:szCs w:val="20"/>
        </w:rPr>
        <w:t xml:space="preserve">Les clients doivent s’être nettoyés les mains au gel hydro-alcoolique avant </w:t>
      </w:r>
      <w:r>
        <w:rPr>
          <w:b w:val="0"/>
          <w:sz w:val="22"/>
          <w:szCs w:val="20"/>
        </w:rPr>
        <w:t xml:space="preserve">de jouer. </w:t>
      </w:r>
    </w:p>
    <w:p w:rsidR="00822B26" w:rsidRPr="00AF6E64" w:rsidRDefault="00822B26" w:rsidP="00822B26">
      <w:pPr>
        <w:pStyle w:val="texte"/>
        <w:jc w:val="both"/>
      </w:pPr>
      <w:r>
        <w:t>Les</w:t>
      </w:r>
      <w:r w:rsidRPr="00AF6E64">
        <w:t xml:space="preserve"> armes (fléchettes, arbalètes…) </w:t>
      </w:r>
      <w:r>
        <w:t>doivent</w:t>
      </w:r>
      <w:r w:rsidRPr="00AF6E64">
        <w:t xml:space="preserve"> être désinfectées</w:t>
      </w:r>
      <w:r>
        <w:t xml:space="preserve"> quotidiennement. Un nettoyage</w:t>
      </w:r>
      <w:r w:rsidRPr="00AF6E64">
        <w:t xml:space="preserve"> des points de contacts directs </w:t>
      </w:r>
      <w:r>
        <w:t>doit être effectué régulièrement</w:t>
      </w:r>
      <w:r w:rsidR="00004927">
        <w:t xml:space="preserve"> (</w:t>
      </w:r>
      <w:r w:rsidR="00004927" w:rsidRPr="00962DE4">
        <w:t>toutes les d</w:t>
      </w:r>
      <w:r w:rsidR="00004927">
        <w:t>eux heures, sauf en l’absence d’usage)</w:t>
      </w:r>
      <w:r w:rsidR="00004927" w:rsidRPr="00962DE4">
        <w:t>.</w:t>
      </w:r>
    </w:p>
    <w:p w:rsidR="00822B26" w:rsidRPr="00822B26" w:rsidRDefault="00822B26" w:rsidP="00822B26">
      <w:pPr>
        <w:pStyle w:val="Question"/>
        <w:rPr>
          <w:rFonts w:ascii="Arial" w:hAnsi="Arial"/>
          <w:lang w:eastAsia="fr-FR"/>
        </w:rPr>
      </w:pPr>
      <w:r w:rsidRPr="00822B26">
        <w:rPr>
          <w:rFonts w:ascii="Arial" w:hAnsi="Arial"/>
          <w:lang w:eastAsia="fr-FR"/>
        </w:rPr>
        <w:t>Stands jeux et cascades</w:t>
      </w:r>
    </w:p>
    <w:p w:rsidR="00056DC4" w:rsidRDefault="00056DC4" w:rsidP="00AF6E64">
      <w:pPr>
        <w:pStyle w:val="texte"/>
        <w:jc w:val="both"/>
      </w:pPr>
      <w:r>
        <w:t>Il est procédé à</w:t>
      </w:r>
      <w:r w:rsidR="00420A8A" w:rsidRPr="00AF6E64">
        <w:t xml:space="preserve"> un balisage autour de chaque machine. </w:t>
      </w:r>
    </w:p>
    <w:p w:rsidR="00420A8A" w:rsidRPr="00AF6E64" w:rsidRDefault="00420A8A" w:rsidP="00AF6E64">
      <w:pPr>
        <w:pStyle w:val="texte"/>
        <w:jc w:val="both"/>
      </w:pPr>
      <w:r w:rsidRPr="00AF6E64">
        <w:t xml:space="preserve">Le lavage des mains devra être obligatoire pour tous les clients </w:t>
      </w:r>
      <w:r w:rsidR="00EC509A">
        <w:t xml:space="preserve">avant et après </w:t>
      </w:r>
      <w:r w:rsidRPr="00AF6E64">
        <w:t xml:space="preserve">avoir joué. </w:t>
      </w:r>
    </w:p>
    <w:p w:rsidR="00AF6E64" w:rsidRPr="00056DC4" w:rsidRDefault="00056DC4" w:rsidP="00AF6E64">
      <w:pPr>
        <w:pStyle w:val="texte"/>
        <w:jc w:val="both"/>
      </w:pPr>
      <w:r>
        <w:lastRenderedPageBreak/>
        <w:t>Les</w:t>
      </w:r>
      <w:r w:rsidR="00420A8A" w:rsidRPr="00AF6E64">
        <w:t xml:space="preserve"> cascades devront être désinfectées </w:t>
      </w:r>
      <w:r>
        <w:t>régulièrement</w:t>
      </w:r>
      <w:r w:rsidR="00004927">
        <w:t xml:space="preserve"> (</w:t>
      </w:r>
      <w:r w:rsidR="00004927" w:rsidRPr="00962DE4">
        <w:t>toutes les d</w:t>
      </w:r>
      <w:r w:rsidR="00004927">
        <w:t>eux heures, sauf en l’absence d’usage)</w:t>
      </w:r>
      <w:r w:rsidR="00420A8A" w:rsidRPr="00AF6E64">
        <w:t xml:space="preserve">. Les jetons et les plaques remis par les clients en fin de partie ne devront pas être redistribués à d’autres clients </w:t>
      </w:r>
      <w:r>
        <w:t>avant d’avoir été désinfectés.</w:t>
      </w:r>
    </w:p>
    <w:p w:rsidR="00056DC4" w:rsidRPr="00822B26" w:rsidRDefault="00056DC4" w:rsidP="00056DC4">
      <w:pPr>
        <w:pStyle w:val="Question"/>
        <w:rPr>
          <w:rFonts w:ascii="Arial" w:hAnsi="Arial"/>
          <w:lang w:eastAsia="fr-FR"/>
        </w:rPr>
      </w:pPr>
      <w:r>
        <w:rPr>
          <w:rFonts w:ascii="Arial" w:hAnsi="Arial"/>
          <w:lang w:eastAsia="fr-FR"/>
        </w:rPr>
        <w:t xml:space="preserve">Grues </w:t>
      </w:r>
      <w:r w:rsidR="009D0F9A">
        <w:rPr>
          <w:rFonts w:ascii="Arial" w:hAnsi="Arial"/>
          <w:lang w:eastAsia="fr-FR"/>
        </w:rPr>
        <w:t xml:space="preserve">(pinces avec peluches) </w:t>
      </w:r>
      <w:r>
        <w:rPr>
          <w:rFonts w:ascii="Arial" w:hAnsi="Arial"/>
          <w:lang w:eastAsia="fr-FR"/>
        </w:rPr>
        <w:t>et blocs de jeux</w:t>
      </w:r>
    </w:p>
    <w:p w:rsidR="00C93F4D" w:rsidRDefault="00420A8A" w:rsidP="00AF6E64">
      <w:pPr>
        <w:pStyle w:val="texte"/>
        <w:jc w:val="both"/>
      </w:pPr>
      <w:r w:rsidRPr="00420A8A">
        <w:t xml:space="preserve">L’implantation des remorques et des blocs de grues devra permettre de respecter </w:t>
      </w:r>
      <w:r w:rsidR="00C93F4D">
        <w:t>les règles de distanciations sociales</w:t>
      </w:r>
      <w:r w:rsidRPr="00420A8A">
        <w:t xml:space="preserve">. </w:t>
      </w:r>
    </w:p>
    <w:p w:rsidR="00CE5547" w:rsidRDefault="00CE5547" w:rsidP="00CE5547">
      <w:pPr>
        <w:pStyle w:val="titre40"/>
        <w:jc w:val="both"/>
        <w:rPr>
          <w:b w:val="0"/>
          <w:sz w:val="22"/>
          <w:szCs w:val="20"/>
        </w:rPr>
      </w:pPr>
      <w:r w:rsidRPr="00D46659">
        <w:rPr>
          <w:b w:val="0"/>
          <w:sz w:val="22"/>
          <w:szCs w:val="20"/>
        </w:rPr>
        <w:t xml:space="preserve">Les clients doivent s’être nettoyés les mains au gel hydro-alcoolique avant </w:t>
      </w:r>
      <w:r>
        <w:rPr>
          <w:b w:val="0"/>
          <w:sz w:val="22"/>
          <w:szCs w:val="20"/>
        </w:rPr>
        <w:t xml:space="preserve">de jouer. </w:t>
      </w:r>
    </w:p>
    <w:p w:rsidR="00420A8A" w:rsidRPr="00420A8A" w:rsidRDefault="00CE5547" w:rsidP="00AF6E64">
      <w:pPr>
        <w:pStyle w:val="texte"/>
        <w:jc w:val="both"/>
      </w:pPr>
      <w:r>
        <w:t>Les</w:t>
      </w:r>
      <w:r w:rsidR="00420A8A" w:rsidRPr="00420A8A">
        <w:t xml:space="preserve"> grues et les blocs </w:t>
      </w:r>
      <w:r>
        <w:t>doivent</w:t>
      </w:r>
      <w:r w:rsidR="00420A8A" w:rsidRPr="00420A8A">
        <w:t xml:space="preserve"> être désinfectés </w:t>
      </w:r>
      <w:r>
        <w:t>quotidiennement, les points de contacts régulièrement</w:t>
      </w:r>
      <w:r w:rsidR="00004927">
        <w:t xml:space="preserve"> (</w:t>
      </w:r>
      <w:r w:rsidR="00004927" w:rsidRPr="00962DE4">
        <w:t>toutes les d</w:t>
      </w:r>
      <w:r w:rsidR="00004927">
        <w:t>eux heures, sauf en l’absence d’usage)</w:t>
      </w:r>
      <w:r>
        <w:t>.</w:t>
      </w:r>
    </w:p>
    <w:p w:rsidR="007F6D7D" w:rsidRPr="00822B26" w:rsidRDefault="007F6D7D" w:rsidP="007F6D7D">
      <w:pPr>
        <w:pStyle w:val="Question"/>
        <w:rPr>
          <w:rFonts w:ascii="Arial" w:hAnsi="Arial"/>
          <w:lang w:eastAsia="fr-FR"/>
        </w:rPr>
      </w:pPr>
      <w:r>
        <w:rPr>
          <w:rFonts w:ascii="Arial" w:hAnsi="Arial"/>
          <w:lang w:eastAsia="fr-FR"/>
        </w:rPr>
        <w:t>Les stands snack et confiseries</w:t>
      </w:r>
    </w:p>
    <w:p w:rsidR="00420A8A" w:rsidRPr="00004927" w:rsidRDefault="007F6D7D" w:rsidP="008B1F66">
      <w:pPr>
        <w:pStyle w:val="titre40"/>
        <w:jc w:val="both"/>
        <w:rPr>
          <w:b w:val="0"/>
          <w:sz w:val="22"/>
          <w:szCs w:val="20"/>
        </w:rPr>
      </w:pPr>
      <w:r w:rsidRPr="00004927">
        <w:rPr>
          <w:b w:val="0"/>
          <w:sz w:val="22"/>
          <w:szCs w:val="20"/>
        </w:rPr>
        <w:t>Lorsque les stands de snack et confiseries sont dotés d’une terrasse, les règles du protocole restaurant s’appliquent.</w:t>
      </w:r>
      <w:r w:rsidR="00004927">
        <w:rPr>
          <w:b w:val="0"/>
          <w:sz w:val="22"/>
          <w:szCs w:val="20"/>
        </w:rPr>
        <w:t xml:space="preserve"> A défaut, les restrictions applicables aux consommations sur la voie publique s’appliquent.</w:t>
      </w:r>
    </w:p>
    <w:p w:rsidR="00FE1337" w:rsidRPr="00822B26" w:rsidRDefault="00275A1B" w:rsidP="00FE1337">
      <w:pPr>
        <w:pStyle w:val="Question"/>
        <w:rPr>
          <w:rFonts w:ascii="Arial" w:hAnsi="Arial"/>
          <w:lang w:eastAsia="fr-FR"/>
        </w:rPr>
      </w:pPr>
      <w:r>
        <w:rPr>
          <w:rFonts w:ascii="Arial" w:hAnsi="Arial"/>
          <w:lang w:eastAsia="fr-FR"/>
        </w:rPr>
        <w:t>Chenilles, materhorn, swing et autres</w:t>
      </w:r>
    </w:p>
    <w:p w:rsidR="008B1F66" w:rsidRDefault="008B1F66" w:rsidP="008B1F66">
      <w:pPr>
        <w:pStyle w:val="titre40"/>
        <w:jc w:val="both"/>
        <w:rPr>
          <w:b w:val="0"/>
          <w:sz w:val="22"/>
          <w:szCs w:val="20"/>
        </w:rPr>
      </w:pPr>
      <w:r w:rsidRPr="00D46659">
        <w:rPr>
          <w:b w:val="0"/>
          <w:sz w:val="22"/>
          <w:szCs w:val="20"/>
        </w:rPr>
        <w:t xml:space="preserve">Les clients doivent s’être nettoyés les mains au gel hydro-alcoolique avant </w:t>
      </w:r>
      <w:r>
        <w:rPr>
          <w:b w:val="0"/>
          <w:sz w:val="22"/>
          <w:szCs w:val="20"/>
        </w:rPr>
        <w:t xml:space="preserve">de monter dans les installations. </w:t>
      </w:r>
    </w:p>
    <w:p w:rsidR="008B1F66" w:rsidRPr="00420A8A" w:rsidRDefault="008B1F66" w:rsidP="008B1F66">
      <w:pPr>
        <w:pStyle w:val="texte"/>
        <w:jc w:val="both"/>
      </w:pPr>
      <w:r>
        <w:t>Les installations doivent</w:t>
      </w:r>
      <w:r w:rsidRPr="00420A8A">
        <w:t xml:space="preserve"> être désinfectées </w:t>
      </w:r>
      <w:r>
        <w:t>quotidiennement, les points de contacts</w:t>
      </w:r>
      <w:r w:rsidR="006D3F37">
        <w:t xml:space="preserve"> </w:t>
      </w:r>
      <w:r>
        <w:t>régulièrement (</w:t>
      </w:r>
      <w:r w:rsidRPr="00962DE4">
        <w:t>toutes les d</w:t>
      </w:r>
      <w:r>
        <w:t>eux heures, sauf en l’absence d’usage).</w:t>
      </w:r>
    </w:p>
    <w:p w:rsidR="00225F6A" w:rsidRPr="00822B26" w:rsidRDefault="00225F6A" w:rsidP="00225F6A">
      <w:pPr>
        <w:pStyle w:val="Question"/>
        <w:rPr>
          <w:rFonts w:ascii="Arial" w:hAnsi="Arial"/>
          <w:lang w:eastAsia="fr-FR"/>
        </w:rPr>
      </w:pPr>
      <w:r>
        <w:rPr>
          <w:rFonts w:ascii="Arial" w:hAnsi="Arial"/>
          <w:lang w:eastAsia="fr-FR"/>
        </w:rPr>
        <w:t>Booster, aversion, boomerang, shaker, métiers avec harnais</w:t>
      </w:r>
    </w:p>
    <w:p w:rsidR="006D3F37" w:rsidRDefault="006D3F37" w:rsidP="006D3F37">
      <w:pPr>
        <w:pStyle w:val="titre40"/>
        <w:jc w:val="both"/>
        <w:rPr>
          <w:b w:val="0"/>
          <w:sz w:val="22"/>
          <w:szCs w:val="20"/>
        </w:rPr>
      </w:pPr>
      <w:r w:rsidRPr="00D46659">
        <w:rPr>
          <w:b w:val="0"/>
          <w:sz w:val="22"/>
          <w:szCs w:val="20"/>
        </w:rPr>
        <w:t xml:space="preserve">Les clients doivent s’être nettoyés les mains au gel hydro-alcoolique avant </w:t>
      </w:r>
      <w:r>
        <w:rPr>
          <w:b w:val="0"/>
          <w:sz w:val="22"/>
          <w:szCs w:val="20"/>
        </w:rPr>
        <w:t xml:space="preserve">de monter dans les installations. </w:t>
      </w:r>
    </w:p>
    <w:p w:rsidR="006D3F37" w:rsidRDefault="006D3F37" w:rsidP="006D3F37">
      <w:pPr>
        <w:pStyle w:val="texte"/>
        <w:jc w:val="both"/>
      </w:pPr>
      <w:r>
        <w:t>Les installations doivent</w:t>
      </w:r>
      <w:r w:rsidRPr="00420A8A">
        <w:t xml:space="preserve"> être désinfectées </w:t>
      </w:r>
      <w:r>
        <w:t>quotidiennement, les points de contacts régulièrement (</w:t>
      </w:r>
      <w:r w:rsidRPr="00962DE4">
        <w:t>toutes les d</w:t>
      </w:r>
      <w:r>
        <w:t>eux heures, sauf en l’absence d’usage).</w:t>
      </w:r>
    </w:p>
    <w:p w:rsidR="0043544C" w:rsidRDefault="0043544C" w:rsidP="006D3F37">
      <w:pPr>
        <w:pStyle w:val="texte"/>
        <w:jc w:val="both"/>
      </w:pPr>
    </w:p>
    <w:p w:rsidR="0043544C" w:rsidRDefault="0043544C" w:rsidP="006D3F37">
      <w:pPr>
        <w:pStyle w:val="texte"/>
        <w:jc w:val="both"/>
      </w:pPr>
    </w:p>
    <w:p w:rsidR="0043544C" w:rsidRPr="00420A8A" w:rsidRDefault="0043544C" w:rsidP="006D3F37">
      <w:pPr>
        <w:pStyle w:val="texte"/>
        <w:jc w:val="both"/>
      </w:pPr>
    </w:p>
    <w:p w:rsidR="0043544C" w:rsidRDefault="0043544C" w:rsidP="0043544C">
      <w:pPr>
        <w:jc w:val="center"/>
        <w:rPr>
          <w:b/>
          <w:color w:val="000091" w:themeColor="text2"/>
          <w:sz w:val="26"/>
          <w:szCs w:val="26"/>
          <w:u w:val="single"/>
        </w:rPr>
      </w:pPr>
      <w:r w:rsidRPr="00A52C38">
        <w:rPr>
          <w:b/>
          <w:color w:val="000091" w:themeColor="text2"/>
          <w:sz w:val="26"/>
          <w:szCs w:val="26"/>
          <w:u w:val="single"/>
        </w:rPr>
        <w:t>ANNEXE – PASS SANITAIRE</w:t>
      </w:r>
    </w:p>
    <w:p w:rsidR="0043544C" w:rsidRDefault="0043544C" w:rsidP="0043544C">
      <w:pPr>
        <w:spacing w:after="0"/>
        <w:rPr>
          <w:rFonts w:ascii="Arial" w:hAnsi="Arial" w:cs="Arial"/>
        </w:rPr>
      </w:pPr>
    </w:p>
    <w:p w:rsidR="0043544C" w:rsidRDefault="0043544C" w:rsidP="0043544C">
      <w:pPr>
        <w:spacing w:after="0"/>
        <w:jc w:val="both"/>
        <w:rPr>
          <w:rFonts w:ascii="Arial" w:hAnsi="Arial" w:cs="Arial"/>
          <w:b/>
          <w:bCs/>
          <w:color w:val="000091" w:themeColor="accent1"/>
          <w:sz w:val="28"/>
        </w:rPr>
      </w:pPr>
      <w:r>
        <w:rPr>
          <w:rFonts w:ascii="Arial" w:hAnsi="Arial" w:cs="Arial"/>
          <w:b/>
          <w:bCs/>
          <w:color w:val="000091" w:themeColor="accent1"/>
          <w:sz w:val="28"/>
        </w:rPr>
        <w:t>Comment s’effectue le contrôle</w:t>
      </w:r>
      <w:r w:rsidRPr="00752513">
        <w:rPr>
          <w:rFonts w:ascii="Arial" w:hAnsi="Arial" w:cs="Arial"/>
          <w:b/>
          <w:bCs/>
          <w:color w:val="000091" w:themeColor="accent1"/>
          <w:sz w:val="28"/>
        </w:rPr>
        <w:t xml:space="preserve"> ?</w:t>
      </w:r>
    </w:p>
    <w:p w:rsidR="0043544C" w:rsidRDefault="0043544C" w:rsidP="0043544C">
      <w:pPr>
        <w:spacing w:after="0"/>
        <w:jc w:val="both"/>
        <w:rPr>
          <w:rFonts w:ascii="Arial" w:hAnsi="Arial" w:cs="Arial"/>
        </w:rPr>
      </w:pPr>
    </w:p>
    <w:p w:rsidR="0043544C" w:rsidRPr="001A5997" w:rsidRDefault="0043544C" w:rsidP="0043544C">
      <w:pPr>
        <w:spacing w:after="0"/>
        <w:jc w:val="both"/>
        <w:rPr>
          <w:rFonts w:ascii="Arial" w:hAnsi="Arial" w:cs="Arial"/>
          <w:color w:val="000091" w:themeColor="accent1"/>
        </w:rPr>
      </w:pPr>
      <w:r w:rsidRPr="00D3392E">
        <w:rPr>
          <w:rFonts w:ascii="Arial" w:hAnsi="Arial" w:cs="Arial"/>
          <w:color w:val="000000" w:themeColor="text1"/>
        </w:rPr>
        <w:t>La vidéo en ligne</w:t>
      </w:r>
      <w:r>
        <w:rPr>
          <w:rFonts w:ascii="Arial" w:hAnsi="Arial" w:cs="Arial"/>
          <w:color w:val="000000" w:themeColor="text1"/>
        </w:rPr>
        <w:t xml:space="preserve"> en complément des éléments décrits dans le </w:t>
      </w:r>
      <w:r w:rsidRPr="00F24075">
        <w:rPr>
          <w:rFonts w:ascii="Arial" w:hAnsi="Arial" w:cs="Arial"/>
          <w:b/>
          <w:color w:val="000091" w:themeColor="accent3"/>
        </w:rPr>
        <w:t>1.</w:t>
      </w:r>
      <w:r>
        <w:rPr>
          <w:rFonts w:ascii="Arial" w:hAnsi="Arial" w:cs="Arial"/>
          <w:color w:val="000000" w:themeColor="text1"/>
        </w:rPr>
        <w:t xml:space="preserve"> du protocole sanitaire est disponible sur le lien suivant</w:t>
      </w:r>
      <w:r w:rsidRPr="00D3392E">
        <w:rPr>
          <w:rFonts w:ascii="Arial" w:hAnsi="Arial" w:cs="Arial"/>
          <w:color w:val="000000" w:themeColor="text1"/>
        </w:rPr>
        <w:t xml:space="preserve"> : </w:t>
      </w:r>
      <w:hyperlink r:id="rId12" w:history="1">
        <w:r w:rsidRPr="001A5997">
          <w:rPr>
            <w:rStyle w:val="Lienhypertexte"/>
            <w:rFonts w:ascii="Arial" w:hAnsi="Arial" w:cs="Arial"/>
            <w:color w:val="000091" w:themeColor="accent1"/>
            <w:sz w:val="20"/>
            <w:szCs w:val="20"/>
          </w:rPr>
          <w:t>https://www.youtube.com/watch?v=P0ZA8ApNif8&amp;ab_channel=Gouvernement</w:t>
        </w:r>
      </w:hyperlink>
    </w:p>
    <w:p w:rsidR="0043544C" w:rsidRDefault="0043544C" w:rsidP="0043544C">
      <w:pPr>
        <w:spacing w:after="0"/>
        <w:jc w:val="both"/>
        <w:rPr>
          <w:rFonts w:ascii="Arial" w:hAnsi="Arial" w:cs="Arial"/>
        </w:rPr>
      </w:pPr>
    </w:p>
    <w:p w:rsidR="0043544C" w:rsidRPr="00FE1F4D" w:rsidRDefault="0043544C" w:rsidP="0043544C">
      <w:pPr>
        <w:keepNext/>
        <w:spacing w:after="0"/>
        <w:jc w:val="both"/>
        <w:rPr>
          <w:rFonts w:ascii="Arial" w:hAnsi="Arial" w:cs="Arial"/>
          <w:b/>
          <w:bCs/>
          <w:color w:val="000091" w:themeColor="accent1"/>
          <w:sz w:val="28"/>
        </w:rPr>
      </w:pPr>
      <w:r w:rsidRPr="00FE1F4D">
        <w:rPr>
          <w:rFonts w:ascii="Arial" w:hAnsi="Arial" w:cs="Arial"/>
          <w:b/>
          <w:bCs/>
          <w:color w:val="000091" w:themeColor="accent1"/>
          <w:sz w:val="28"/>
        </w:rPr>
        <w:t>Qui effectue le contrôle ?</w:t>
      </w:r>
    </w:p>
    <w:p w:rsidR="0043544C" w:rsidRDefault="0043544C" w:rsidP="0043544C">
      <w:pPr>
        <w:keepNext/>
        <w:spacing w:after="0"/>
        <w:jc w:val="both"/>
        <w:rPr>
          <w:rFonts w:ascii="Arial" w:hAnsi="Arial" w:cs="Arial"/>
        </w:rPr>
      </w:pPr>
    </w:p>
    <w:p w:rsidR="0043544C" w:rsidRDefault="0043544C" w:rsidP="0043544C">
      <w:pPr>
        <w:keepNext/>
        <w:spacing w:after="0"/>
        <w:jc w:val="both"/>
        <w:rPr>
          <w:rFonts w:ascii="Arial" w:hAnsi="Arial" w:cs="Arial"/>
        </w:rPr>
      </w:pPr>
      <w:r w:rsidRPr="00182009">
        <w:rPr>
          <w:rFonts w:ascii="Arial" w:hAnsi="Arial" w:cs="Arial"/>
        </w:rPr>
        <w:t>Les contrôles du pass sanitaire peuvent être effect</w:t>
      </w:r>
      <w:r>
        <w:rPr>
          <w:rFonts w:ascii="Arial" w:hAnsi="Arial" w:cs="Arial"/>
        </w:rPr>
        <w:t>ués par le gérant ou des personnels salariés ou</w:t>
      </w:r>
      <w:r w:rsidRPr="00182009">
        <w:rPr>
          <w:rFonts w:ascii="Arial" w:hAnsi="Arial" w:cs="Arial"/>
        </w:rPr>
        <w:t xml:space="preserve"> </w:t>
      </w:r>
      <w:r>
        <w:rPr>
          <w:rFonts w:ascii="Arial" w:hAnsi="Arial" w:cs="Arial"/>
        </w:rPr>
        <w:t xml:space="preserve">des </w:t>
      </w:r>
      <w:r w:rsidRPr="00182009">
        <w:rPr>
          <w:rFonts w:ascii="Arial" w:hAnsi="Arial" w:cs="Arial"/>
        </w:rPr>
        <w:t>prestataires</w:t>
      </w:r>
      <w:r>
        <w:rPr>
          <w:rFonts w:ascii="Arial" w:hAnsi="Arial" w:cs="Arial"/>
        </w:rPr>
        <w:t xml:space="preserve"> (services de sécurité...)</w:t>
      </w:r>
      <w:r w:rsidRPr="00182009">
        <w:rPr>
          <w:rFonts w:ascii="Arial" w:hAnsi="Arial" w:cs="Arial"/>
        </w:rPr>
        <w:t>.</w:t>
      </w:r>
      <w:r>
        <w:rPr>
          <w:rFonts w:ascii="Arial" w:hAnsi="Arial" w:cs="Arial"/>
        </w:rPr>
        <w:t xml:space="preserve"> </w:t>
      </w:r>
      <w:r w:rsidRPr="000C234F">
        <w:rPr>
          <w:rFonts w:ascii="Arial" w:hAnsi="Arial" w:cs="Arial"/>
          <w:b/>
        </w:rPr>
        <w:t>Le gérant doit tenir un registre avec les noms des personnes réalisant les contrôles et les dates auxquelles ils sont intervenus</w:t>
      </w:r>
      <w:r w:rsidRPr="00182009">
        <w:rPr>
          <w:rFonts w:ascii="Arial" w:hAnsi="Arial" w:cs="Arial"/>
        </w:rPr>
        <w:t>.</w:t>
      </w:r>
    </w:p>
    <w:p w:rsidR="0043544C" w:rsidRDefault="0043544C" w:rsidP="0043544C">
      <w:pPr>
        <w:keepNext/>
        <w:spacing w:after="0"/>
        <w:jc w:val="both"/>
        <w:rPr>
          <w:rFonts w:ascii="Arial" w:hAnsi="Arial" w:cs="Arial"/>
        </w:rPr>
      </w:pPr>
    </w:p>
    <w:p w:rsidR="0043544C" w:rsidRDefault="0043544C" w:rsidP="0043544C">
      <w:pPr>
        <w:keepNext/>
        <w:spacing w:after="0"/>
        <w:jc w:val="both"/>
        <w:rPr>
          <w:rFonts w:ascii="Arial" w:hAnsi="Arial" w:cs="Arial"/>
        </w:rPr>
      </w:pPr>
      <w:r w:rsidRPr="00316AE0">
        <w:rPr>
          <w:rFonts w:ascii="Arial" w:hAnsi="Arial" w:cs="Arial"/>
        </w:rPr>
        <w:t>Les données ne seront pas conservées par le contrôleur. Ces derniers ne pourront exiger la présentation des preuves que sous les formes papier ou numérique ne permettant pas de divulguer le détail des données de santé</w:t>
      </w:r>
    </w:p>
    <w:p w:rsidR="0043544C" w:rsidRDefault="0043544C" w:rsidP="0043544C">
      <w:pPr>
        <w:spacing w:after="0"/>
        <w:jc w:val="both"/>
        <w:rPr>
          <w:rFonts w:ascii="Arial" w:hAnsi="Arial" w:cs="Arial"/>
        </w:rPr>
      </w:pPr>
    </w:p>
    <w:p w:rsidR="0043544C" w:rsidRPr="0023627B" w:rsidRDefault="0043544C" w:rsidP="0043544C">
      <w:pPr>
        <w:spacing w:after="0"/>
        <w:jc w:val="both"/>
        <w:rPr>
          <w:rFonts w:ascii="Arial" w:hAnsi="Arial" w:cs="Arial"/>
          <w:b/>
          <w:bCs/>
          <w:color w:val="000091" w:themeColor="accent1"/>
          <w:sz w:val="28"/>
        </w:rPr>
      </w:pPr>
      <w:r>
        <w:rPr>
          <w:rFonts w:ascii="Arial" w:hAnsi="Arial" w:cs="Arial"/>
          <w:b/>
          <w:bCs/>
          <w:color w:val="000091" w:themeColor="accent1"/>
          <w:sz w:val="28"/>
        </w:rPr>
        <w:lastRenderedPageBreak/>
        <w:t>Quelles sont les conditions de validité du pass sanitaire</w:t>
      </w:r>
      <w:r w:rsidRPr="0023627B">
        <w:rPr>
          <w:rFonts w:ascii="Arial" w:hAnsi="Arial" w:cs="Arial"/>
          <w:b/>
          <w:bCs/>
          <w:color w:val="000091" w:themeColor="accent1"/>
          <w:sz w:val="28"/>
        </w:rPr>
        <w:t> ?</w:t>
      </w:r>
    </w:p>
    <w:p w:rsidR="0043544C" w:rsidRDefault="0043544C" w:rsidP="0043544C">
      <w:pPr>
        <w:spacing w:after="0"/>
        <w:jc w:val="both"/>
        <w:rPr>
          <w:rFonts w:ascii="Arial" w:hAnsi="Arial" w:cs="Arial"/>
        </w:rPr>
      </w:pPr>
    </w:p>
    <w:p w:rsidR="0043544C" w:rsidRDefault="0043544C" w:rsidP="0043544C">
      <w:pPr>
        <w:spacing w:after="0"/>
        <w:jc w:val="both"/>
        <w:rPr>
          <w:rFonts w:ascii="Arial" w:hAnsi="Arial" w:cs="Arial"/>
        </w:rPr>
      </w:pPr>
      <w:r>
        <w:rPr>
          <w:rFonts w:ascii="Arial" w:hAnsi="Arial" w:cs="Arial"/>
        </w:rPr>
        <w:t>Le</w:t>
      </w:r>
      <w:r w:rsidRPr="00A52C38">
        <w:rPr>
          <w:rFonts w:ascii="Arial" w:hAnsi="Arial" w:cs="Arial"/>
        </w:rPr>
        <w:t xml:space="preserve"> pass sanitaire consiste en la présentation</w:t>
      </w:r>
      <w:r>
        <w:rPr>
          <w:rFonts w:ascii="Arial" w:hAnsi="Arial" w:cs="Arial"/>
        </w:rPr>
        <w:t xml:space="preserve"> numérique (</w:t>
      </w:r>
      <w:r w:rsidRPr="00A52C38">
        <w:rPr>
          <w:rFonts w:ascii="Arial" w:hAnsi="Arial" w:cs="Arial"/>
        </w:rPr>
        <w:t xml:space="preserve">application TousAntiCovid) ou papier, d'une preuve sanitaire, parmi les trois suivantes : </w:t>
      </w:r>
    </w:p>
    <w:p w:rsidR="0043544C" w:rsidRDefault="0043544C" w:rsidP="0043544C">
      <w:pPr>
        <w:spacing w:after="0"/>
        <w:jc w:val="both"/>
        <w:rPr>
          <w:rFonts w:ascii="Arial" w:hAnsi="Arial" w:cs="Arial"/>
        </w:rPr>
      </w:pPr>
    </w:p>
    <w:p w:rsidR="0043544C" w:rsidRPr="00A52C38" w:rsidRDefault="0043544C" w:rsidP="0043544C">
      <w:pPr>
        <w:spacing w:after="0"/>
        <w:jc w:val="both"/>
        <w:rPr>
          <w:rFonts w:ascii="Arial" w:hAnsi="Arial" w:cs="Arial"/>
          <w:b/>
          <w:bCs/>
        </w:rPr>
      </w:pPr>
      <w:r>
        <w:rPr>
          <w:rFonts w:ascii="Arial" w:hAnsi="Arial" w:cs="Arial"/>
          <w:b/>
          <w:bCs/>
        </w:rPr>
        <w:t>1)</w:t>
      </w:r>
      <w:r w:rsidRPr="00A52C38">
        <w:rPr>
          <w:rFonts w:ascii="Arial" w:hAnsi="Arial" w:cs="Arial"/>
          <w:b/>
          <w:bCs/>
        </w:rPr>
        <w:t xml:space="preserve"> </w:t>
      </w:r>
      <w:r w:rsidRPr="006F1456">
        <w:rPr>
          <w:rFonts w:ascii="Arial" w:hAnsi="Arial" w:cs="Arial"/>
          <w:b/>
          <w:bCs/>
          <w:u w:val="single"/>
        </w:rPr>
        <w:t>La vaccination</w:t>
      </w:r>
      <w:r w:rsidRPr="00A52C38">
        <w:rPr>
          <w:rFonts w:ascii="Arial" w:hAnsi="Arial" w:cs="Arial"/>
          <w:b/>
          <w:bCs/>
        </w:rPr>
        <w:t>, à la condition que les personnes disposent d'un schéma vaccinal complet, soit :</w:t>
      </w:r>
    </w:p>
    <w:p w:rsidR="0043544C" w:rsidRPr="00A52C38" w:rsidRDefault="0043544C" w:rsidP="0043544C">
      <w:pPr>
        <w:numPr>
          <w:ilvl w:val="0"/>
          <w:numId w:val="10"/>
        </w:numPr>
        <w:spacing w:after="0"/>
        <w:jc w:val="both"/>
        <w:rPr>
          <w:rFonts w:ascii="Arial" w:hAnsi="Arial" w:cs="Arial"/>
        </w:rPr>
      </w:pPr>
      <w:r>
        <w:rPr>
          <w:rFonts w:ascii="Arial" w:hAnsi="Arial" w:cs="Arial"/>
        </w:rPr>
        <w:t>7 jours</w:t>
      </w:r>
      <w:r w:rsidRPr="00A52C38">
        <w:rPr>
          <w:rFonts w:ascii="Arial" w:hAnsi="Arial" w:cs="Arial"/>
        </w:rPr>
        <w:t xml:space="preserve"> après la 2e injection pour les vaccins à double injection</w:t>
      </w:r>
      <w:r>
        <w:rPr>
          <w:rFonts w:ascii="Arial" w:hAnsi="Arial" w:cs="Arial"/>
        </w:rPr>
        <w:t xml:space="preserve"> (Pfizer, Moderna, AstraZeneca) </w:t>
      </w:r>
      <w:r w:rsidRPr="00A52C38">
        <w:rPr>
          <w:rFonts w:ascii="Arial" w:hAnsi="Arial" w:cs="Arial"/>
        </w:rPr>
        <w:t>;</w:t>
      </w:r>
    </w:p>
    <w:p w:rsidR="0043544C" w:rsidRPr="00A52C38" w:rsidRDefault="0043544C" w:rsidP="0043544C">
      <w:pPr>
        <w:numPr>
          <w:ilvl w:val="0"/>
          <w:numId w:val="10"/>
        </w:numPr>
        <w:spacing w:after="0"/>
        <w:jc w:val="both"/>
        <w:rPr>
          <w:rFonts w:ascii="Arial" w:hAnsi="Arial" w:cs="Arial"/>
        </w:rPr>
      </w:pPr>
      <w:r w:rsidRPr="00A52C38">
        <w:rPr>
          <w:rFonts w:ascii="Arial" w:hAnsi="Arial" w:cs="Arial"/>
        </w:rPr>
        <w:t>4 semaines après l'injection pour les vaccins avec une seule injection (Johnson &amp; Johnson) ;</w:t>
      </w:r>
    </w:p>
    <w:p w:rsidR="0043544C" w:rsidRDefault="0043544C" w:rsidP="0043544C">
      <w:pPr>
        <w:numPr>
          <w:ilvl w:val="0"/>
          <w:numId w:val="10"/>
        </w:numPr>
        <w:spacing w:after="0"/>
        <w:jc w:val="both"/>
        <w:rPr>
          <w:rFonts w:ascii="Arial" w:hAnsi="Arial" w:cs="Arial"/>
        </w:rPr>
      </w:pPr>
      <w:r>
        <w:rPr>
          <w:rFonts w:ascii="Arial" w:hAnsi="Arial" w:cs="Arial"/>
        </w:rPr>
        <w:t>7 jours</w:t>
      </w:r>
      <w:r w:rsidRPr="00A52C38">
        <w:rPr>
          <w:rFonts w:ascii="Arial" w:hAnsi="Arial" w:cs="Arial"/>
        </w:rPr>
        <w:t xml:space="preserve"> après l'injection pour les vaccins chez les personnes ayant eu un antécédent de Covid (1 seule injection).</w:t>
      </w:r>
    </w:p>
    <w:p w:rsidR="0043544C" w:rsidRDefault="0043544C" w:rsidP="0043544C">
      <w:pPr>
        <w:spacing w:after="0"/>
        <w:jc w:val="both"/>
        <w:rPr>
          <w:rFonts w:ascii="Arial" w:hAnsi="Arial" w:cs="Arial"/>
        </w:rPr>
      </w:pPr>
      <w:r w:rsidRPr="00752513">
        <w:rPr>
          <w:rFonts w:ascii="Arial" w:hAnsi="Arial" w:cs="Arial"/>
        </w:rPr>
        <w:br/>
      </w:r>
      <w:r w:rsidRPr="006F1456">
        <w:rPr>
          <w:rFonts w:ascii="Arial" w:hAnsi="Arial" w:cs="Arial"/>
          <w:b/>
        </w:rPr>
        <w:t>En pratique, la vaccination complète (seconde ou première injection selon les cas exposés ci-dessus) s’accompagne de la remise d’une feuille avec le QR Code à flasher depuis l’application Tous Anti Covid afin d’intégrer, dans la fonctionnalité Carnet, le pass sanitaire</w:t>
      </w:r>
      <w:r>
        <w:rPr>
          <w:rFonts w:ascii="Arial" w:hAnsi="Arial" w:cs="Arial"/>
        </w:rPr>
        <w:t>. A défaut, les personnes</w:t>
      </w:r>
      <w:r w:rsidRPr="00752513">
        <w:rPr>
          <w:rFonts w:ascii="Arial" w:hAnsi="Arial" w:cs="Arial"/>
        </w:rPr>
        <w:t xml:space="preserve"> peuvent </w:t>
      </w:r>
      <w:r w:rsidRPr="004B34EB">
        <w:rPr>
          <w:rFonts w:ascii="Arial" w:hAnsi="Arial" w:cs="Arial"/>
          <w:bCs/>
        </w:rPr>
        <w:t xml:space="preserve">récupérer leur attestation de vaccination sur </w:t>
      </w:r>
      <w:hyperlink r:id="rId13" w:tgtFrame="_blank" w:tooltip="Lien vers ameli (nouvelle fenêtre)" w:history="1">
        <w:r w:rsidRPr="004B34EB">
          <w:rPr>
            <w:rStyle w:val="Lienhypertexte"/>
            <w:rFonts w:ascii="Arial" w:hAnsi="Arial" w:cs="Arial"/>
            <w:bCs/>
            <w:u w:val="none"/>
          </w:rPr>
          <w:t>le « portail patient » de l’Assurance Maladie</w:t>
        </w:r>
      </w:hyperlink>
      <w:r w:rsidRPr="004B34EB">
        <w:rPr>
          <w:rFonts w:ascii="Arial" w:hAnsi="Arial" w:cs="Arial"/>
        </w:rPr>
        <w:t>.</w:t>
      </w:r>
      <w:r w:rsidRPr="00752513">
        <w:rPr>
          <w:rFonts w:ascii="Arial" w:hAnsi="Arial" w:cs="Arial"/>
        </w:rPr>
        <w:t xml:space="preserve"> </w:t>
      </w:r>
    </w:p>
    <w:p w:rsidR="0043544C" w:rsidRDefault="0043544C" w:rsidP="0043544C">
      <w:pPr>
        <w:spacing w:after="0"/>
        <w:jc w:val="both"/>
        <w:rPr>
          <w:rFonts w:ascii="Arial" w:hAnsi="Arial" w:cs="Arial"/>
        </w:rPr>
      </w:pPr>
    </w:p>
    <w:p w:rsidR="0043544C" w:rsidRDefault="0043544C" w:rsidP="0043544C">
      <w:pPr>
        <w:spacing w:after="0"/>
        <w:jc w:val="both"/>
        <w:rPr>
          <w:rFonts w:ascii="Arial" w:hAnsi="Arial" w:cs="Arial"/>
        </w:rPr>
      </w:pPr>
      <w:r w:rsidRPr="00752513">
        <w:rPr>
          <w:rFonts w:ascii="Arial" w:hAnsi="Arial" w:cs="Arial"/>
        </w:rPr>
        <w:t xml:space="preserve">Par ailleurs, </w:t>
      </w:r>
      <w:r>
        <w:rPr>
          <w:rFonts w:ascii="Arial" w:hAnsi="Arial" w:cs="Arial"/>
        </w:rPr>
        <w:t>tout</w:t>
      </w:r>
      <w:r w:rsidRPr="00752513">
        <w:rPr>
          <w:rFonts w:ascii="Arial" w:hAnsi="Arial" w:cs="Arial"/>
        </w:rPr>
        <w:t xml:space="preserve"> professionnel de santé pourra retrouver une attestation de vaccination et l’imprimer si </w:t>
      </w:r>
      <w:r>
        <w:rPr>
          <w:rFonts w:ascii="Arial" w:hAnsi="Arial" w:cs="Arial"/>
        </w:rPr>
        <w:t>la</w:t>
      </w:r>
      <w:r w:rsidRPr="00752513">
        <w:rPr>
          <w:rFonts w:ascii="Arial" w:hAnsi="Arial" w:cs="Arial"/>
        </w:rPr>
        <w:t xml:space="preserve"> personne le demande.</w:t>
      </w:r>
    </w:p>
    <w:p w:rsidR="0043544C" w:rsidRDefault="0043544C" w:rsidP="0043544C">
      <w:pPr>
        <w:spacing w:after="0"/>
        <w:jc w:val="both"/>
        <w:rPr>
          <w:rFonts w:ascii="Arial" w:hAnsi="Arial" w:cs="Arial"/>
          <w:b/>
          <w:bCs/>
        </w:rPr>
      </w:pPr>
    </w:p>
    <w:p w:rsidR="0043544C" w:rsidRDefault="0043544C" w:rsidP="0043544C">
      <w:pPr>
        <w:spacing w:after="0"/>
        <w:jc w:val="both"/>
        <w:rPr>
          <w:rFonts w:ascii="Arial" w:hAnsi="Arial" w:cs="Arial"/>
          <w:b/>
          <w:bCs/>
        </w:rPr>
      </w:pPr>
      <w:r>
        <w:rPr>
          <w:rFonts w:ascii="Arial" w:hAnsi="Arial" w:cs="Arial"/>
          <w:b/>
          <w:bCs/>
        </w:rPr>
        <w:t>2)</w:t>
      </w:r>
      <w:r w:rsidRPr="00A52C38">
        <w:rPr>
          <w:rFonts w:ascii="Arial" w:hAnsi="Arial" w:cs="Arial"/>
          <w:b/>
          <w:bCs/>
        </w:rPr>
        <w:t xml:space="preserve"> La </w:t>
      </w:r>
      <w:r w:rsidRPr="00BA5FA3">
        <w:rPr>
          <w:rFonts w:ascii="Arial" w:hAnsi="Arial" w:cs="Arial"/>
          <w:b/>
          <w:bCs/>
          <w:u w:val="single"/>
        </w:rPr>
        <w:t>preuve d'un test antigénique ou PCR négatif de moins de 48h</w:t>
      </w:r>
      <w:r w:rsidRPr="00A52C38">
        <w:rPr>
          <w:rFonts w:ascii="Arial" w:hAnsi="Arial" w:cs="Arial"/>
          <w:b/>
          <w:bCs/>
        </w:rPr>
        <w:t xml:space="preserve"> </w:t>
      </w:r>
    </w:p>
    <w:p w:rsidR="0043544C" w:rsidRPr="00A52C38" w:rsidRDefault="0043544C" w:rsidP="0043544C">
      <w:pPr>
        <w:keepNext/>
        <w:spacing w:after="0"/>
        <w:jc w:val="both"/>
        <w:rPr>
          <w:rFonts w:ascii="Arial" w:hAnsi="Arial" w:cs="Arial"/>
          <w:b/>
          <w:bCs/>
        </w:rPr>
      </w:pPr>
    </w:p>
    <w:p w:rsidR="0043544C" w:rsidRDefault="0043544C" w:rsidP="0043544C">
      <w:pPr>
        <w:keepNext/>
        <w:spacing w:after="0"/>
        <w:jc w:val="both"/>
        <w:rPr>
          <w:rFonts w:ascii="Arial" w:hAnsi="Arial" w:cs="Arial"/>
        </w:rPr>
      </w:pPr>
      <w:r w:rsidRPr="00A52C38">
        <w:rPr>
          <w:rFonts w:ascii="Arial" w:hAnsi="Arial" w:cs="Arial"/>
          <w:b/>
          <w:bCs/>
        </w:rPr>
        <w:t>Tous les tests RT-PCR et antigéniques génèrent une preuve</w:t>
      </w:r>
      <w:r w:rsidRPr="00A52C38">
        <w:rPr>
          <w:rFonts w:ascii="Arial" w:hAnsi="Arial" w:cs="Arial"/>
        </w:rPr>
        <w:t xml:space="preserve"> dès la saisie du résultat par le professionnel de santé dans </w:t>
      </w:r>
      <w:hyperlink r:id="rId14" w:tgtFrame="_blank" w:tooltip="Lien vers Si-Dep (nouvelle fenêtre)" w:history="1">
        <w:r w:rsidRPr="00A52C38">
          <w:rPr>
            <w:rStyle w:val="Lienhypertexte"/>
            <w:rFonts w:ascii="Arial" w:hAnsi="Arial" w:cs="Arial"/>
          </w:rPr>
          <w:t>SI-DEP</w:t>
        </w:r>
      </w:hyperlink>
      <w:r w:rsidRPr="00A52C38">
        <w:rPr>
          <w:rFonts w:ascii="Arial" w:hAnsi="Arial" w:cs="Arial"/>
        </w:rPr>
        <w:t xml:space="preserve">, qui peut être imprimée en direct et qui est également mise à disposition du patient via un mail et un SMS pour aller la récupérer sur le portail SI-DEP. </w:t>
      </w:r>
    </w:p>
    <w:p w:rsidR="0043544C" w:rsidRDefault="0043544C" w:rsidP="0043544C">
      <w:pPr>
        <w:keepNext/>
        <w:spacing w:after="0"/>
        <w:jc w:val="both"/>
        <w:rPr>
          <w:rFonts w:ascii="Arial" w:hAnsi="Arial" w:cs="Arial"/>
        </w:rPr>
      </w:pPr>
    </w:p>
    <w:p w:rsidR="0043544C" w:rsidRPr="00A52C38" w:rsidRDefault="0043544C" w:rsidP="0043544C">
      <w:pPr>
        <w:spacing w:after="0"/>
        <w:jc w:val="both"/>
        <w:rPr>
          <w:rFonts w:ascii="Arial" w:hAnsi="Arial" w:cs="Arial"/>
        </w:rPr>
      </w:pPr>
      <w:r w:rsidRPr="00A52C38">
        <w:rPr>
          <w:rFonts w:ascii="Arial" w:hAnsi="Arial" w:cs="Arial"/>
        </w:rPr>
        <w:t xml:space="preserve">Sur TousAntiCovid, l’importation de la preuve dans l’application sera à la main du patient. Il peut importer sa preuve : </w:t>
      </w:r>
    </w:p>
    <w:p w:rsidR="0043544C" w:rsidRPr="00A52C38" w:rsidRDefault="0043544C" w:rsidP="0043544C">
      <w:pPr>
        <w:numPr>
          <w:ilvl w:val="0"/>
          <w:numId w:val="11"/>
        </w:numPr>
        <w:spacing w:after="0"/>
        <w:jc w:val="both"/>
        <w:rPr>
          <w:rFonts w:ascii="Arial" w:hAnsi="Arial" w:cs="Arial"/>
        </w:rPr>
      </w:pPr>
      <w:r w:rsidRPr="00A52C38">
        <w:rPr>
          <w:rFonts w:ascii="Arial" w:hAnsi="Arial" w:cs="Arial"/>
        </w:rPr>
        <w:t>à partir du document en format papier ou PDF issu de SI-DEP et qui accompagne le résultat du test, en scannant le QR Code situé à gauche sur le document ;</w:t>
      </w:r>
    </w:p>
    <w:p w:rsidR="0043544C" w:rsidRPr="00A52C38" w:rsidRDefault="0043544C" w:rsidP="0043544C">
      <w:pPr>
        <w:numPr>
          <w:ilvl w:val="0"/>
          <w:numId w:val="11"/>
        </w:numPr>
        <w:spacing w:after="0"/>
        <w:jc w:val="both"/>
        <w:rPr>
          <w:rFonts w:ascii="Arial" w:hAnsi="Arial" w:cs="Arial"/>
        </w:rPr>
      </w:pPr>
      <w:r w:rsidRPr="00A52C38">
        <w:rPr>
          <w:rFonts w:ascii="Arial" w:hAnsi="Arial" w:cs="Arial"/>
        </w:rPr>
        <w:t>en cliquant sur le lien dans le portail SI-DEP, qui permet d'importer directement le résultat du test dans TousAntiCovid Carnet.</w:t>
      </w:r>
    </w:p>
    <w:p w:rsidR="0043544C" w:rsidRDefault="0043544C" w:rsidP="0043544C">
      <w:pPr>
        <w:spacing w:after="0"/>
        <w:jc w:val="both"/>
        <w:rPr>
          <w:rFonts w:ascii="Arial" w:hAnsi="Arial" w:cs="Arial"/>
        </w:rPr>
      </w:pPr>
    </w:p>
    <w:p w:rsidR="0043544C" w:rsidRPr="007B532F" w:rsidRDefault="0043544C" w:rsidP="0043544C">
      <w:pPr>
        <w:spacing w:after="0"/>
        <w:jc w:val="both"/>
        <w:rPr>
          <w:rFonts w:ascii="Arial" w:hAnsi="Arial" w:cs="Arial"/>
          <w:b/>
        </w:rPr>
      </w:pPr>
      <w:r w:rsidRPr="007B532F">
        <w:rPr>
          <w:rFonts w:ascii="Arial" w:hAnsi="Arial" w:cs="Arial"/>
          <w:b/>
        </w:rPr>
        <w:t xml:space="preserve">Le délai de 48h en vigueur pour la validité des tests </w:t>
      </w:r>
      <w:r>
        <w:rPr>
          <w:rFonts w:ascii="Arial" w:hAnsi="Arial" w:cs="Arial"/>
          <w:b/>
        </w:rPr>
        <w:t>s’apprécie</w:t>
      </w:r>
      <w:r w:rsidRPr="007B532F">
        <w:rPr>
          <w:rFonts w:ascii="Arial" w:hAnsi="Arial" w:cs="Arial"/>
          <w:b/>
        </w:rPr>
        <w:t xml:space="preserve"> au moment de l'entrée</w:t>
      </w:r>
      <w:r>
        <w:rPr>
          <w:rFonts w:ascii="Arial" w:hAnsi="Arial" w:cs="Arial"/>
          <w:b/>
        </w:rPr>
        <w:t>.</w:t>
      </w:r>
    </w:p>
    <w:p w:rsidR="0043544C" w:rsidRDefault="0043544C" w:rsidP="0043544C">
      <w:pPr>
        <w:spacing w:after="0"/>
        <w:jc w:val="both"/>
        <w:rPr>
          <w:rFonts w:ascii="Arial" w:hAnsi="Arial" w:cs="Arial"/>
          <w:b/>
          <w:bCs/>
        </w:rPr>
      </w:pPr>
    </w:p>
    <w:p w:rsidR="0043544C" w:rsidRDefault="0043544C" w:rsidP="0043544C">
      <w:pPr>
        <w:keepNext/>
        <w:spacing w:after="0"/>
        <w:jc w:val="both"/>
        <w:rPr>
          <w:rFonts w:ascii="Arial" w:hAnsi="Arial" w:cs="Arial"/>
          <w:b/>
          <w:bCs/>
        </w:rPr>
      </w:pPr>
      <w:r>
        <w:rPr>
          <w:rFonts w:ascii="Arial" w:hAnsi="Arial" w:cs="Arial"/>
          <w:b/>
          <w:bCs/>
        </w:rPr>
        <w:t>3)</w:t>
      </w:r>
      <w:r w:rsidRPr="00A52C38">
        <w:rPr>
          <w:rFonts w:ascii="Arial" w:hAnsi="Arial" w:cs="Arial"/>
          <w:b/>
          <w:bCs/>
        </w:rPr>
        <w:t xml:space="preserve"> Le </w:t>
      </w:r>
      <w:r w:rsidRPr="00BA5FA3">
        <w:rPr>
          <w:rFonts w:ascii="Arial" w:hAnsi="Arial" w:cs="Arial"/>
          <w:b/>
          <w:bCs/>
          <w:u w:val="single"/>
        </w:rPr>
        <w:t>résultat d'un test RT-PCR positif attestant du rétablissement de la Covid-19, datant d'au moins 1</w:t>
      </w:r>
      <w:r>
        <w:rPr>
          <w:rFonts w:ascii="Arial" w:hAnsi="Arial" w:cs="Arial"/>
          <w:b/>
          <w:bCs/>
          <w:u w:val="single"/>
        </w:rPr>
        <w:t>1</w:t>
      </w:r>
      <w:r w:rsidRPr="00BA5FA3">
        <w:rPr>
          <w:rFonts w:ascii="Arial" w:hAnsi="Arial" w:cs="Arial"/>
          <w:b/>
          <w:bCs/>
          <w:u w:val="single"/>
        </w:rPr>
        <w:t xml:space="preserve"> jours et de moins de 6 mois</w:t>
      </w:r>
      <w:r w:rsidRPr="00A52C38">
        <w:rPr>
          <w:rFonts w:ascii="Arial" w:hAnsi="Arial" w:cs="Arial"/>
          <w:b/>
          <w:bCs/>
        </w:rPr>
        <w:t xml:space="preserve"> :</w:t>
      </w:r>
    </w:p>
    <w:p w:rsidR="0043544C" w:rsidRPr="00A52C38" w:rsidRDefault="0043544C" w:rsidP="0043544C">
      <w:pPr>
        <w:keepNext/>
        <w:spacing w:after="0"/>
        <w:jc w:val="both"/>
        <w:rPr>
          <w:rFonts w:ascii="Arial" w:hAnsi="Arial" w:cs="Arial"/>
          <w:b/>
          <w:bCs/>
        </w:rPr>
      </w:pPr>
    </w:p>
    <w:p w:rsidR="0043544C" w:rsidRDefault="0043544C" w:rsidP="0043544C">
      <w:pPr>
        <w:keepNext/>
        <w:spacing w:after="0"/>
        <w:jc w:val="both"/>
        <w:rPr>
          <w:rFonts w:ascii="Arial" w:hAnsi="Arial" w:cs="Arial"/>
        </w:rPr>
      </w:pPr>
      <w:r>
        <w:rPr>
          <w:rFonts w:ascii="Arial" w:hAnsi="Arial" w:cs="Arial"/>
        </w:rPr>
        <w:t>Les tests positifs (RT-PCR</w:t>
      </w:r>
      <w:r w:rsidRPr="00A52C38">
        <w:rPr>
          <w:rFonts w:ascii="Arial" w:hAnsi="Arial" w:cs="Arial"/>
        </w:rPr>
        <w:t xml:space="preserve">) de plus de </w:t>
      </w:r>
      <w:r>
        <w:rPr>
          <w:rFonts w:ascii="Arial" w:hAnsi="Arial" w:cs="Arial"/>
        </w:rPr>
        <w:t>11 jours</w:t>
      </w:r>
      <w:r w:rsidRPr="00A52C38">
        <w:rPr>
          <w:rFonts w:ascii="Arial" w:hAnsi="Arial" w:cs="Arial"/>
        </w:rPr>
        <w:t xml:space="preserve"> et </w:t>
      </w:r>
      <w:r>
        <w:rPr>
          <w:rFonts w:ascii="Arial" w:hAnsi="Arial" w:cs="Arial"/>
        </w:rPr>
        <w:t xml:space="preserve">de </w:t>
      </w:r>
      <w:r w:rsidRPr="00A52C38">
        <w:rPr>
          <w:rFonts w:ascii="Arial" w:hAnsi="Arial" w:cs="Arial"/>
        </w:rPr>
        <w:t>moins de 6 mois permettent d’indiquer un risque limité de réinfection à la Covid-19. Le processus pour récupérer sa preuve de test positif est le même que pou</w:t>
      </w:r>
      <w:r>
        <w:rPr>
          <w:rFonts w:ascii="Arial" w:hAnsi="Arial" w:cs="Arial"/>
        </w:rPr>
        <w:t>r les tests négatifs via SI-DEP.</w:t>
      </w:r>
    </w:p>
    <w:p w:rsidR="0043544C" w:rsidRDefault="0043544C" w:rsidP="0043544C">
      <w:pPr>
        <w:spacing w:after="0"/>
        <w:jc w:val="both"/>
        <w:rPr>
          <w:rFonts w:ascii="Arial" w:hAnsi="Arial" w:cs="Arial"/>
        </w:rPr>
      </w:pPr>
    </w:p>
    <w:p w:rsidR="0043544C" w:rsidRPr="0023627B" w:rsidRDefault="0043544C" w:rsidP="0043544C">
      <w:pPr>
        <w:spacing w:after="0"/>
        <w:jc w:val="both"/>
        <w:rPr>
          <w:rFonts w:ascii="Arial" w:hAnsi="Arial" w:cs="Arial"/>
          <w:b/>
          <w:bCs/>
          <w:color w:val="000091" w:themeColor="accent1"/>
          <w:sz w:val="28"/>
        </w:rPr>
      </w:pPr>
      <w:r>
        <w:rPr>
          <w:rFonts w:ascii="Arial" w:hAnsi="Arial" w:cs="Arial"/>
          <w:b/>
          <w:bCs/>
          <w:color w:val="000091" w:themeColor="accent1"/>
          <w:sz w:val="28"/>
        </w:rPr>
        <w:t xml:space="preserve">Comment éviter les fraudes </w:t>
      </w:r>
      <w:r w:rsidRPr="0023627B">
        <w:rPr>
          <w:rFonts w:ascii="Arial" w:hAnsi="Arial" w:cs="Arial"/>
          <w:b/>
          <w:bCs/>
          <w:color w:val="000091" w:themeColor="accent1"/>
          <w:sz w:val="28"/>
        </w:rPr>
        <w:t>?</w:t>
      </w:r>
    </w:p>
    <w:p w:rsidR="0043544C" w:rsidRPr="007E1C03" w:rsidRDefault="0043544C" w:rsidP="0043544C">
      <w:pPr>
        <w:pStyle w:val="Default"/>
        <w:rPr>
          <w:color w:val="auto"/>
          <w:sz w:val="22"/>
          <w:szCs w:val="22"/>
        </w:rPr>
      </w:pPr>
    </w:p>
    <w:p w:rsidR="0043544C" w:rsidRDefault="0043544C" w:rsidP="0043544C">
      <w:pPr>
        <w:pStyle w:val="Default"/>
        <w:jc w:val="both"/>
        <w:rPr>
          <w:color w:val="auto"/>
          <w:sz w:val="22"/>
          <w:szCs w:val="22"/>
        </w:rPr>
      </w:pPr>
      <w:r w:rsidRPr="007E1C03">
        <w:rPr>
          <w:color w:val="auto"/>
          <w:sz w:val="22"/>
          <w:szCs w:val="22"/>
        </w:rPr>
        <w:t xml:space="preserve">L’usage de l’application TousAntiCovid Verif avec le rapprochement du justificatif d’identité permet de prévenir les fausses attestations de vaccination ou de résultat ainsi que les usurpations d’identité. </w:t>
      </w:r>
    </w:p>
    <w:p w:rsidR="0070215F" w:rsidRDefault="0070215F" w:rsidP="0043544C">
      <w:pPr>
        <w:pStyle w:val="Default"/>
        <w:jc w:val="both"/>
        <w:rPr>
          <w:color w:val="auto"/>
          <w:sz w:val="22"/>
          <w:szCs w:val="22"/>
        </w:rPr>
      </w:pPr>
      <w:bookmarkStart w:id="0" w:name="_GoBack"/>
      <w:bookmarkEnd w:id="0"/>
    </w:p>
    <w:p w:rsidR="0043544C" w:rsidRDefault="0043544C" w:rsidP="0043544C">
      <w:pPr>
        <w:pStyle w:val="Default"/>
        <w:jc w:val="both"/>
        <w:rPr>
          <w:color w:val="auto"/>
          <w:sz w:val="22"/>
          <w:szCs w:val="22"/>
        </w:rPr>
      </w:pPr>
    </w:p>
    <w:p w:rsidR="0043544C" w:rsidRPr="0023627B" w:rsidRDefault="0043544C" w:rsidP="0043544C">
      <w:pPr>
        <w:spacing w:after="0"/>
        <w:jc w:val="both"/>
        <w:rPr>
          <w:rFonts w:ascii="Arial" w:hAnsi="Arial" w:cs="Arial"/>
          <w:b/>
          <w:bCs/>
          <w:color w:val="000091" w:themeColor="accent1"/>
          <w:sz w:val="28"/>
        </w:rPr>
      </w:pPr>
      <w:r>
        <w:rPr>
          <w:rFonts w:ascii="Arial" w:hAnsi="Arial" w:cs="Arial"/>
          <w:b/>
          <w:bCs/>
          <w:color w:val="000091" w:themeColor="accent1"/>
          <w:sz w:val="28"/>
        </w:rPr>
        <w:lastRenderedPageBreak/>
        <w:t xml:space="preserve">Qu’est-ce que je risque si je laisse des personnes entrer sans qu’elles n’aient valablement validé le pass sanitaire </w:t>
      </w:r>
      <w:r w:rsidRPr="0023627B">
        <w:rPr>
          <w:rFonts w:ascii="Arial" w:hAnsi="Arial" w:cs="Arial"/>
          <w:b/>
          <w:bCs/>
          <w:color w:val="000091" w:themeColor="accent1"/>
          <w:sz w:val="28"/>
        </w:rPr>
        <w:t>?</w:t>
      </w:r>
    </w:p>
    <w:p w:rsidR="0043544C" w:rsidRDefault="0043544C" w:rsidP="0043544C">
      <w:pPr>
        <w:pStyle w:val="Default"/>
        <w:jc w:val="both"/>
        <w:rPr>
          <w:color w:val="auto"/>
          <w:sz w:val="22"/>
          <w:szCs w:val="22"/>
        </w:rPr>
      </w:pPr>
    </w:p>
    <w:p w:rsidR="0043544C" w:rsidRPr="007E1C03" w:rsidRDefault="0043544C" w:rsidP="0043544C">
      <w:pPr>
        <w:pStyle w:val="Default"/>
        <w:jc w:val="both"/>
        <w:rPr>
          <w:color w:val="auto"/>
          <w:sz w:val="22"/>
          <w:szCs w:val="22"/>
        </w:rPr>
      </w:pPr>
      <w:r>
        <w:rPr>
          <w:color w:val="auto"/>
          <w:sz w:val="22"/>
          <w:szCs w:val="22"/>
        </w:rPr>
        <w:t>Si je laisse entrer des clients sans pass sanitaire ou sans respecter les conditions du pass sanitaire (par exemple, laisser entrer un client sur simple présentation d’un certificat sans validation via TousAntiCovid Verif), je m’expose aux sanctions pénales prévues au code de la santé publique. Le non respect du pass sanitaire m’expose également à la fermeture administrative de mon activité.</w:t>
      </w:r>
    </w:p>
    <w:p w:rsidR="0043544C" w:rsidRPr="007E1C03" w:rsidRDefault="0043544C" w:rsidP="0043544C">
      <w:pPr>
        <w:pStyle w:val="Default"/>
        <w:rPr>
          <w:color w:val="auto"/>
          <w:sz w:val="22"/>
          <w:szCs w:val="22"/>
        </w:rPr>
      </w:pPr>
    </w:p>
    <w:p w:rsidR="0043544C" w:rsidRPr="0030336C" w:rsidRDefault="0043544C" w:rsidP="0043544C">
      <w:pPr>
        <w:pStyle w:val="Default"/>
        <w:rPr>
          <w:b/>
          <w:bCs/>
          <w:color w:val="000091" w:themeColor="accent1"/>
          <w:sz w:val="28"/>
          <w:szCs w:val="22"/>
        </w:rPr>
      </w:pPr>
      <w:r w:rsidRPr="0030336C">
        <w:rPr>
          <w:b/>
          <w:bCs/>
          <w:color w:val="000091" w:themeColor="accent1"/>
          <w:sz w:val="28"/>
          <w:szCs w:val="22"/>
        </w:rPr>
        <w:t>Contacts</w:t>
      </w:r>
      <w:r>
        <w:rPr>
          <w:b/>
          <w:bCs/>
          <w:color w:val="000091" w:themeColor="accent1"/>
          <w:sz w:val="28"/>
          <w:szCs w:val="22"/>
        </w:rPr>
        <w:t xml:space="preserve"> support technique</w:t>
      </w:r>
      <w:r w:rsidRPr="0030336C">
        <w:rPr>
          <w:b/>
          <w:bCs/>
          <w:color w:val="000091" w:themeColor="accent1"/>
          <w:sz w:val="28"/>
          <w:szCs w:val="22"/>
        </w:rPr>
        <w:t xml:space="preserve"> </w:t>
      </w:r>
    </w:p>
    <w:p w:rsidR="0043544C" w:rsidRDefault="0043544C" w:rsidP="0043544C">
      <w:pPr>
        <w:pStyle w:val="Default"/>
        <w:spacing w:after="32"/>
        <w:jc w:val="both"/>
        <w:rPr>
          <w:color w:val="auto"/>
          <w:sz w:val="22"/>
          <w:szCs w:val="22"/>
        </w:rPr>
      </w:pPr>
      <w:r>
        <w:rPr>
          <w:noProof/>
          <w:lang w:eastAsia="fr-FR"/>
        </w:rPr>
        <w:drawing>
          <wp:anchor distT="0" distB="0" distL="114300" distR="114300" simplePos="0" relativeHeight="251664384" behindDoc="1" locked="0" layoutInCell="1" allowOverlap="1" wp14:anchorId="0D2DA57F" wp14:editId="2B32BFF2">
            <wp:simplePos x="0" y="0"/>
            <wp:positionH relativeFrom="margin">
              <wp:posOffset>0</wp:posOffset>
            </wp:positionH>
            <wp:positionV relativeFrom="paragraph">
              <wp:posOffset>71755</wp:posOffset>
            </wp:positionV>
            <wp:extent cx="436880" cy="384810"/>
            <wp:effectExtent l="0" t="0" r="1270" b="0"/>
            <wp:wrapNone/>
            <wp:docPr id="8" name="Image 8" descr="Panneau de signalisation de danger en France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nneau de signalisation de danger en France — Wikipédi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436880" cy="3848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3544C" w:rsidRDefault="0043544C" w:rsidP="0043544C">
      <w:pPr>
        <w:pStyle w:val="Default"/>
        <w:spacing w:after="32"/>
        <w:ind w:left="851"/>
        <w:jc w:val="both"/>
        <w:rPr>
          <w:color w:val="auto"/>
          <w:sz w:val="22"/>
          <w:szCs w:val="22"/>
        </w:rPr>
      </w:pPr>
      <w:r>
        <w:rPr>
          <w:color w:val="auto"/>
          <w:sz w:val="22"/>
          <w:szCs w:val="22"/>
        </w:rPr>
        <w:t>Avant de joindre le support technique, avez-vous vérifié que l’application du contrôleur comme du contrôlé ont été mises à jour ?</w:t>
      </w:r>
    </w:p>
    <w:p w:rsidR="0043544C" w:rsidRPr="00594077" w:rsidRDefault="0043544C" w:rsidP="0043544C">
      <w:pPr>
        <w:pStyle w:val="Default"/>
        <w:spacing w:after="32"/>
        <w:jc w:val="both"/>
        <w:rPr>
          <w:color w:val="auto"/>
          <w:sz w:val="22"/>
          <w:szCs w:val="22"/>
        </w:rPr>
      </w:pPr>
    </w:p>
    <w:p w:rsidR="0043544C" w:rsidRPr="000F412B" w:rsidRDefault="0043544C" w:rsidP="0043544C">
      <w:pPr>
        <w:pStyle w:val="Default"/>
        <w:spacing w:after="32"/>
        <w:jc w:val="both"/>
        <w:rPr>
          <w:b/>
          <w:color w:val="auto"/>
          <w:sz w:val="22"/>
          <w:szCs w:val="22"/>
        </w:rPr>
      </w:pPr>
      <w:r w:rsidRPr="00594077">
        <w:rPr>
          <w:color w:val="auto"/>
          <w:sz w:val="22"/>
          <w:szCs w:val="22"/>
        </w:rPr>
        <w:t xml:space="preserve">Par téléphone : </w:t>
      </w:r>
      <w:r w:rsidRPr="00284E94">
        <w:rPr>
          <w:b/>
          <w:color w:val="auto"/>
          <w:sz w:val="22"/>
          <w:szCs w:val="22"/>
        </w:rPr>
        <w:t>0800 087 148</w:t>
      </w:r>
      <w:r w:rsidRPr="00594077">
        <w:rPr>
          <w:color w:val="auto"/>
          <w:sz w:val="22"/>
          <w:szCs w:val="22"/>
        </w:rPr>
        <w:t xml:space="preserve"> (ligne dédiée aux professionnels).</w:t>
      </w:r>
      <w:r>
        <w:rPr>
          <w:color w:val="auto"/>
          <w:sz w:val="22"/>
          <w:szCs w:val="22"/>
        </w:rPr>
        <w:t xml:space="preserve"> </w:t>
      </w:r>
    </w:p>
    <w:p w:rsidR="0043544C" w:rsidRPr="00594077" w:rsidRDefault="0043544C" w:rsidP="0043544C">
      <w:pPr>
        <w:pStyle w:val="Default"/>
        <w:jc w:val="both"/>
        <w:rPr>
          <w:color w:val="auto"/>
          <w:sz w:val="22"/>
          <w:szCs w:val="22"/>
        </w:rPr>
      </w:pPr>
    </w:p>
    <w:p w:rsidR="0043544C" w:rsidRPr="00896F35" w:rsidRDefault="0043544C" w:rsidP="0043544C">
      <w:pPr>
        <w:pStyle w:val="Default"/>
        <w:jc w:val="both"/>
        <w:rPr>
          <w:color w:val="auto"/>
          <w:sz w:val="22"/>
          <w:szCs w:val="22"/>
        </w:rPr>
      </w:pPr>
      <w:r w:rsidRPr="00594077">
        <w:rPr>
          <w:color w:val="auto"/>
          <w:sz w:val="22"/>
          <w:szCs w:val="22"/>
        </w:rPr>
        <w:t>Par mail : contact@tousanticovid.gouv.fr</w:t>
      </w:r>
    </w:p>
    <w:p w:rsidR="00C227F0" w:rsidRPr="00420A8A" w:rsidRDefault="00C227F0" w:rsidP="00D43F88">
      <w:pPr>
        <w:pStyle w:val="titre40"/>
      </w:pPr>
    </w:p>
    <w:sectPr w:rsidR="00C227F0" w:rsidRPr="00420A8A" w:rsidSect="00543507">
      <w:footerReference w:type="default" r:id="rId16"/>
      <w:footerReference w:type="first" r:id="rId17"/>
      <w:pgSz w:w="11906" w:h="16838"/>
      <w:pgMar w:top="964" w:right="964" w:bottom="964" w:left="964"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46B" w:rsidRDefault="00EC746B" w:rsidP="002B6541">
      <w:pPr>
        <w:spacing w:after="0" w:line="240" w:lineRule="auto"/>
      </w:pPr>
      <w:r>
        <w:separator/>
      </w:r>
    </w:p>
  </w:endnote>
  <w:endnote w:type="continuationSeparator" w:id="0">
    <w:p w:rsidR="00EC746B" w:rsidRDefault="00EC746B" w:rsidP="002B6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3777101"/>
      <w:docPartObj>
        <w:docPartGallery w:val="Page Numbers (Bottom of Page)"/>
        <w:docPartUnique/>
      </w:docPartObj>
    </w:sdtPr>
    <w:sdtEndPr>
      <w:rPr>
        <w:b/>
        <w:bCs/>
        <w:color w:val="000091" w:themeColor="text2"/>
        <w:sz w:val="18"/>
        <w:szCs w:val="18"/>
      </w:rPr>
    </w:sdtEndPr>
    <w:sdtContent>
      <w:p w:rsidR="008661BC" w:rsidRPr="00945E80" w:rsidRDefault="008661BC">
        <w:pPr>
          <w:pStyle w:val="Pieddepage"/>
          <w:jc w:val="center"/>
          <w:rPr>
            <w:b/>
            <w:bCs/>
            <w:color w:val="000091" w:themeColor="text2"/>
            <w:sz w:val="18"/>
            <w:szCs w:val="18"/>
          </w:rPr>
        </w:pPr>
        <w:r w:rsidRPr="00945E80">
          <w:rPr>
            <w:b/>
            <w:bCs/>
            <w:color w:val="000091" w:themeColor="text2"/>
            <w:sz w:val="18"/>
            <w:szCs w:val="18"/>
          </w:rPr>
          <w:fldChar w:fldCharType="begin"/>
        </w:r>
        <w:r w:rsidRPr="00945E80">
          <w:rPr>
            <w:b/>
            <w:bCs/>
            <w:color w:val="000091" w:themeColor="text2"/>
            <w:sz w:val="18"/>
            <w:szCs w:val="18"/>
          </w:rPr>
          <w:instrText>PAGE   \* MERGEFORMAT</w:instrText>
        </w:r>
        <w:r w:rsidRPr="00945E80">
          <w:rPr>
            <w:b/>
            <w:bCs/>
            <w:color w:val="000091" w:themeColor="text2"/>
            <w:sz w:val="18"/>
            <w:szCs w:val="18"/>
          </w:rPr>
          <w:fldChar w:fldCharType="separate"/>
        </w:r>
        <w:r w:rsidR="0070215F">
          <w:rPr>
            <w:b/>
            <w:bCs/>
            <w:noProof/>
            <w:color w:val="000091" w:themeColor="text2"/>
            <w:sz w:val="18"/>
            <w:szCs w:val="18"/>
          </w:rPr>
          <w:t>7</w:t>
        </w:r>
        <w:r w:rsidRPr="00945E80">
          <w:rPr>
            <w:b/>
            <w:bCs/>
            <w:color w:val="000091" w:themeColor="text2"/>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3BC" w:rsidRDefault="003B33BC">
    <w:pPr>
      <w:pStyle w:val="Pieddepage"/>
    </w:pPr>
    <w:r>
      <w:t>Mai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46B" w:rsidRDefault="00EC746B" w:rsidP="002B6541">
      <w:pPr>
        <w:spacing w:after="0" w:line="240" w:lineRule="auto"/>
      </w:pPr>
    </w:p>
  </w:footnote>
  <w:footnote w:type="continuationSeparator" w:id="0">
    <w:p w:rsidR="00EC746B" w:rsidRDefault="00EC746B" w:rsidP="002B65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66D66"/>
    <w:multiLevelType w:val="hybridMultilevel"/>
    <w:tmpl w:val="FF24D2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BC27CF"/>
    <w:multiLevelType w:val="multilevel"/>
    <w:tmpl w:val="2D521C22"/>
    <w:lvl w:ilvl="0">
      <w:start w:val="1"/>
      <w:numFmt w:val="decimal"/>
      <w:pStyle w:val="Titre1"/>
      <w:lvlText w:val="%1"/>
      <w:lvlJc w:val="left"/>
      <w:pPr>
        <w:ind w:left="432" w:hanging="432"/>
      </w:pPr>
      <w:rPr>
        <w:rFonts w:hint="default"/>
      </w:rPr>
    </w:lvl>
    <w:lvl w:ilvl="1">
      <w:start w:val="1"/>
      <w:numFmt w:val="decimal"/>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15:restartNumberingAfterBreak="0">
    <w:nsid w:val="124C20C3"/>
    <w:multiLevelType w:val="hybridMultilevel"/>
    <w:tmpl w:val="3572B0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CD0799"/>
    <w:multiLevelType w:val="multilevel"/>
    <w:tmpl w:val="57188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07764E"/>
    <w:multiLevelType w:val="hybridMultilevel"/>
    <w:tmpl w:val="E5521340"/>
    <w:lvl w:ilvl="0" w:tplc="C8FC1434">
      <w:start w:val="1"/>
      <w:numFmt w:val="bullet"/>
      <w:pStyle w:val="listetiret"/>
      <w:lvlText w:val="-"/>
      <w:lvlJc w:val="left"/>
      <w:pPr>
        <w:ind w:left="1060" w:hanging="360"/>
      </w:pPr>
      <w:rPr>
        <w:rFonts w:ascii="Calibri" w:eastAsia="Calibri" w:hAnsi="Calibri" w:cs="Times New Roman" w:hint="default"/>
        <w:color w:val="F20000"/>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5" w15:restartNumberingAfterBreak="0">
    <w:nsid w:val="2F7255DE"/>
    <w:multiLevelType w:val="hybridMultilevel"/>
    <w:tmpl w:val="3CD06A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9A2A18"/>
    <w:multiLevelType w:val="hybridMultilevel"/>
    <w:tmpl w:val="A984CF68"/>
    <w:lvl w:ilvl="0" w:tplc="BD36750C">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EC41664"/>
    <w:multiLevelType w:val="multilevel"/>
    <w:tmpl w:val="622A5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8C4D07"/>
    <w:multiLevelType w:val="hybridMultilevel"/>
    <w:tmpl w:val="6778D354"/>
    <w:lvl w:ilvl="0" w:tplc="C5E6A842">
      <w:start w:val="1"/>
      <w:numFmt w:val="bullet"/>
      <w:pStyle w:val="listepuce"/>
      <w:lvlText w:val=""/>
      <w:lvlJc w:val="left"/>
      <w:pPr>
        <w:ind w:left="1060" w:hanging="360"/>
      </w:pPr>
      <w:rPr>
        <w:rFonts w:ascii="Symbol" w:hAnsi="Symbol" w:hint="default"/>
        <w:color w:val="F20000"/>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9" w15:restartNumberingAfterBreak="0">
    <w:nsid w:val="5E412A48"/>
    <w:multiLevelType w:val="hybridMultilevel"/>
    <w:tmpl w:val="A38477C0"/>
    <w:lvl w:ilvl="0" w:tplc="A170B6B6">
      <w:start w:val="1"/>
      <w:numFmt w:val="decimal"/>
      <w:pStyle w:val="Niv2"/>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0" w15:restartNumberingAfterBreak="0">
    <w:nsid w:val="79241EB6"/>
    <w:multiLevelType w:val="hybridMultilevel"/>
    <w:tmpl w:val="ABE602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9"/>
  </w:num>
  <w:num w:numId="5">
    <w:abstractNumId w:val="10"/>
  </w:num>
  <w:num w:numId="6">
    <w:abstractNumId w:val="5"/>
  </w:num>
  <w:num w:numId="7">
    <w:abstractNumId w:val="2"/>
  </w:num>
  <w:num w:numId="8">
    <w:abstractNumId w:val="0"/>
  </w:num>
  <w:num w:numId="9">
    <w:abstractNumId w:val="6"/>
  </w:num>
  <w:num w:numId="10">
    <w:abstractNumId w:val="3"/>
  </w:num>
  <w:num w:numId="11">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541"/>
    <w:rsid w:val="000006CA"/>
    <w:rsid w:val="00004927"/>
    <w:rsid w:val="00012D8F"/>
    <w:rsid w:val="000359FF"/>
    <w:rsid w:val="00041902"/>
    <w:rsid w:val="00052488"/>
    <w:rsid w:val="000553AC"/>
    <w:rsid w:val="00056DC4"/>
    <w:rsid w:val="00086C25"/>
    <w:rsid w:val="0008732A"/>
    <w:rsid w:val="00094D49"/>
    <w:rsid w:val="000C1AB2"/>
    <w:rsid w:val="000C5153"/>
    <w:rsid w:val="000E0BFD"/>
    <w:rsid w:val="000E0F09"/>
    <w:rsid w:val="000F1208"/>
    <w:rsid w:val="00130362"/>
    <w:rsid w:val="00134A84"/>
    <w:rsid w:val="00142D80"/>
    <w:rsid w:val="00162480"/>
    <w:rsid w:val="001728C0"/>
    <w:rsid w:val="00176EFF"/>
    <w:rsid w:val="00192D1F"/>
    <w:rsid w:val="001C7536"/>
    <w:rsid w:val="001D52FE"/>
    <w:rsid w:val="00213D23"/>
    <w:rsid w:val="00225F6A"/>
    <w:rsid w:val="0022699F"/>
    <w:rsid w:val="00255188"/>
    <w:rsid w:val="00256173"/>
    <w:rsid w:val="00261D4A"/>
    <w:rsid w:val="00264C4F"/>
    <w:rsid w:val="00266609"/>
    <w:rsid w:val="00275A1B"/>
    <w:rsid w:val="002937A6"/>
    <w:rsid w:val="002B6541"/>
    <w:rsid w:val="002C50B7"/>
    <w:rsid w:val="002E0139"/>
    <w:rsid w:val="003047B1"/>
    <w:rsid w:val="00304AD2"/>
    <w:rsid w:val="00312325"/>
    <w:rsid w:val="0032301A"/>
    <w:rsid w:val="00330A09"/>
    <w:rsid w:val="00333828"/>
    <w:rsid w:val="003359E2"/>
    <w:rsid w:val="00336A4E"/>
    <w:rsid w:val="00381DD0"/>
    <w:rsid w:val="003857B9"/>
    <w:rsid w:val="00397CBE"/>
    <w:rsid w:val="003B33BC"/>
    <w:rsid w:val="003B61BE"/>
    <w:rsid w:val="003D24BC"/>
    <w:rsid w:val="003F0584"/>
    <w:rsid w:val="003F3D4C"/>
    <w:rsid w:val="00417579"/>
    <w:rsid w:val="00420A8A"/>
    <w:rsid w:val="0043544C"/>
    <w:rsid w:val="00441402"/>
    <w:rsid w:val="004558D4"/>
    <w:rsid w:val="00462A46"/>
    <w:rsid w:val="004678C3"/>
    <w:rsid w:val="00487290"/>
    <w:rsid w:val="004917B4"/>
    <w:rsid w:val="004A0C09"/>
    <w:rsid w:val="004A66E3"/>
    <w:rsid w:val="004B6367"/>
    <w:rsid w:val="004D0379"/>
    <w:rsid w:val="004D6336"/>
    <w:rsid w:val="005113ED"/>
    <w:rsid w:val="0052119E"/>
    <w:rsid w:val="005276F9"/>
    <w:rsid w:val="00540B4D"/>
    <w:rsid w:val="00543507"/>
    <w:rsid w:val="005459EC"/>
    <w:rsid w:val="00550F0F"/>
    <w:rsid w:val="00551987"/>
    <w:rsid w:val="00564517"/>
    <w:rsid w:val="00577AF6"/>
    <w:rsid w:val="005847A9"/>
    <w:rsid w:val="00586520"/>
    <w:rsid w:val="005C69DA"/>
    <w:rsid w:val="00611358"/>
    <w:rsid w:val="006124B9"/>
    <w:rsid w:val="00653B20"/>
    <w:rsid w:val="006602E2"/>
    <w:rsid w:val="0067631F"/>
    <w:rsid w:val="00685A27"/>
    <w:rsid w:val="006937ED"/>
    <w:rsid w:val="00693CD9"/>
    <w:rsid w:val="006D2A54"/>
    <w:rsid w:val="006D2D3F"/>
    <w:rsid w:val="006D3F37"/>
    <w:rsid w:val="006E0D36"/>
    <w:rsid w:val="006F14DA"/>
    <w:rsid w:val="00701BD9"/>
    <w:rsid w:val="0070215F"/>
    <w:rsid w:val="00703B94"/>
    <w:rsid w:val="00717033"/>
    <w:rsid w:val="0072145A"/>
    <w:rsid w:val="0072203B"/>
    <w:rsid w:val="0072597A"/>
    <w:rsid w:val="00725DC8"/>
    <w:rsid w:val="007336C0"/>
    <w:rsid w:val="00785EB8"/>
    <w:rsid w:val="00786DED"/>
    <w:rsid w:val="00790D7D"/>
    <w:rsid w:val="00792409"/>
    <w:rsid w:val="007D5FEF"/>
    <w:rsid w:val="007E501F"/>
    <w:rsid w:val="007F1F1A"/>
    <w:rsid w:val="007F6D7D"/>
    <w:rsid w:val="00821F57"/>
    <w:rsid w:val="00822B26"/>
    <w:rsid w:val="00832A7D"/>
    <w:rsid w:val="00841C83"/>
    <w:rsid w:val="0086231E"/>
    <w:rsid w:val="008648D4"/>
    <w:rsid w:val="008661BC"/>
    <w:rsid w:val="00866458"/>
    <w:rsid w:val="00870BEE"/>
    <w:rsid w:val="0088586D"/>
    <w:rsid w:val="00895A0F"/>
    <w:rsid w:val="008A4EC1"/>
    <w:rsid w:val="008B1F66"/>
    <w:rsid w:val="008F1849"/>
    <w:rsid w:val="00901C5E"/>
    <w:rsid w:val="00913B9E"/>
    <w:rsid w:val="009219A9"/>
    <w:rsid w:val="009233A6"/>
    <w:rsid w:val="00923971"/>
    <w:rsid w:val="00945E80"/>
    <w:rsid w:val="009462CB"/>
    <w:rsid w:val="009502A1"/>
    <w:rsid w:val="00962DE4"/>
    <w:rsid w:val="009663F7"/>
    <w:rsid w:val="009675CE"/>
    <w:rsid w:val="009737B9"/>
    <w:rsid w:val="00991E89"/>
    <w:rsid w:val="009A0C9B"/>
    <w:rsid w:val="009A4CD4"/>
    <w:rsid w:val="009A6703"/>
    <w:rsid w:val="009B1917"/>
    <w:rsid w:val="009B79B7"/>
    <w:rsid w:val="009C1463"/>
    <w:rsid w:val="009D0F9A"/>
    <w:rsid w:val="009E2999"/>
    <w:rsid w:val="009E2A28"/>
    <w:rsid w:val="009E7935"/>
    <w:rsid w:val="009F536C"/>
    <w:rsid w:val="00A05759"/>
    <w:rsid w:val="00A11F16"/>
    <w:rsid w:val="00A16222"/>
    <w:rsid w:val="00A238AC"/>
    <w:rsid w:val="00A27B86"/>
    <w:rsid w:val="00A4180F"/>
    <w:rsid w:val="00A5450D"/>
    <w:rsid w:val="00A6458F"/>
    <w:rsid w:val="00A776C8"/>
    <w:rsid w:val="00A850E9"/>
    <w:rsid w:val="00A91F26"/>
    <w:rsid w:val="00A94718"/>
    <w:rsid w:val="00AF1B3D"/>
    <w:rsid w:val="00AF6E64"/>
    <w:rsid w:val="00B123BF"/>
    <w:rsid w:val="00B22D73"/>
    <w:rsid w:val="00B3655C"/>
    <w:rsid w:val="00B45CB0"/>
    <w:rsid w:val="00B54D92"/>
    <w:rsid w:val="00B6594E"/>
    <w:rsid w:val="00B676CA"/>
    <w:rsid w:val="00B7328A"/>
    <w:rsid w:val="00B7366A"/>
    <w:rsid w:val="00B80A4D"/>
    <w:rsid w:val="00B917AE"/>
    <w:rsid w:val="00B92E1C"/>
    <w:rsid w:val="00B93259"/>
    <w:rsid w:val="00BB71B6"/>
    <w:rsid w:val="00BC7388"/>
    <w:rsid w:val="00BE0B8D"/>
    <w:rsid w:val="00BF2AE0"/>
    <w:rsid w:val="00C0031D"/>
    <w:rsid w:val="00C06D61"/>
    <w:rsid w:val="00C1602D"/>
    <w:rsid w:val="00C16543"/>
    <w:rsid w:val="00C227F0"/>
    <w:rsid w:val="00C31766"/>
    <w:rsid w:val="00C40120"/>
    <w:rsid w:val="00C40A0B"/>
    <w:rsid w:val="00C60BF0"/>
    <w:rsid w:val="00C72A16"/>
    <w:rsid w:val="00C73DF8"/>
    <w:rsid w:val="00C87C28"/>
    <w:rsid w:val="00C93F4D"/>
    <w:rsid w:val="00C96056"/>
    <w:rsid w:val="00C9735D"/>
    <w:rsid w:val="00CA5B00"/>
    <w:rsid w:val="00CB4E18"/>
    <w:rsid w:val="00CB6AE1"/>
    <w:rsid w:val="00CD50A8"/>
    <w:rsid w:val="00CE547D"/>
    <w:rsid w:val="00CE5547"/>
    <w:rsid w:val="00CF2C0B"/>
    <w:rsid w:val="00D05768"/>
    <w:rsid w:val="00D43F88"/>
    <w:rsid w:val="00D46659"/>
    <w:rsid w:val="00D56CA2"/>
    <w:rsid w:val="00D76518"/>
    <w:rsid w:val="00D974B1"/>
    <w:rsid w:val="00DA59EB"/>
    <w:rsid w:val="00DB79AF"/>
    <w:rsid w:val="00DD2B33"/>
    <w:rsid w:val="00DE3A33"/>
    <w:rsid w:val="00DF48D3"/>
    <w:rsid w:val="00E23215"/>
    <w:rsid w:val="00E263B0"/>
    <w:rsid w:val="00E52E1B"/>
    <w:rsid w:val="00E62655"/>
    <w:rsid w:val="00E64821"/>
    <w:rsid w:val="00E834A6"/>
    <w:rsid w:val="00EA73FC"/>
    <w:rsid w:val="00EB0AC3"/>
    <w:rsid w:val="00EC200D"/>
    <w:rsid w:val="00EC31FB"/>
    <w:rsid w:val="00EC509A"/>
    <w:rsid w:val="00EC746B"/>
    <w:rsid w:val="00ED71D6"/>
    <w:rsid w:val="00EF375E"/>
    <w:rsid w:val="00EF3CED"/>
    <w:rsid w:val="00EF653F"/>
    <w:rsid w:val="00F12C1E"/>
    <w:rsid w:val="00F15907"/>
    <w:rsid w:val="00F20725"/>
    <w:rsid w:val="00F4134E"/>
    <w:rsid w:val="00F44E7B"/>
    <w:rsid w:val="00F56292"/>
    <w:rsid w:val="00F650E2"/>
    <w:rsid w:val="00F71BE5"/>
    <w:rsid w:val="00F75C29"/>
    <w:rsid w:val="00F85EEC"/>
    <w:rsid w:val="00F92727"/>
    <w:rsid w:val="00FA1478"/>
    <w:rsid w:val="00FA66A5"/>
    <w:rsid w:val="00FE13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5EDB4"/>
  <w15:docId w15:val="{935BD06A-DEDE-444B-91C0-7EC75E981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8586D"/>
  </w:style>
  <w:style w:type="paragraph" w:styleId="Titre1">
    <w:name w:val="heading 1"/>
    <w:basedOn w:val="Normal"/>
    <w:next w:val="Normal"/>
    <w:link w:val="Titre1Car"/>
    <w:uiPriority w:val="9"/>
    <w:rsid w:val="00264C4F"/>
    <w:pPr>
      <w:keepNext/>
      <w:keepLines/>
      <w:numPr>
        <w:numId w:val="2"/>
      </w:numPr>
      <w:spacing w:before="360" w:after="0" w:line="240" w:lineRule="auto"/>
      <w:outlineLvl w:val="0"/>
    </w:pPr>
    <w:rPr>
      <w:rFonts w:asciiTheme="majorHAnsi" w:eastAsiaTheme="majorEastAsia" w:hAnsiTheme="majorHAnsi" w:cstheme="majorBidi"/>
      <w:b/>
      <w:bCs/>
      <w:color w:val="00006C" w:themeColor="accent1" w:themeShade="BF"/>
      <w:sz w:val="28"/>
      <w:szCs w:val="28"/>
    </w:rPr>
  </w:style>
  <w:style w:type="paragraph" w:styleId="Titre2">
    <w:name w:val="heading 2"/>
    <w:basedOn w:val="Normal"/>
    <w:next w:val="Normal"/>
    <w:link w:val="Titre2Car"/>
    <w:uiPriority w:val="9"/>
    <w:unhideWhenUsed/>
    <w:rsid w:val="00264C4F"/>
    <w:pPr>
      <w:keepNext/>
      <w:keepLines/>
      <w:spacing w:before="200" w:after="0"/>
      <w:outlineLvl w:val="1"/>
    </w:pPr>
    <w:rPr>
      <w:rFonts w:asciiTheme="majorHAnsi" w:eastAsiaTheme="majorEastAsia" w:hAnsiTheme="majorHAnsi" w:cstheme="majorBidi"/>
      <w:b/>
      <w:bCs/>
      <w:color w:val="000091" w:themeColor="accent1"/>
      <w:sz w:val="26"/>
      <w:szCs w:val="26"/>
    </w:rPr>
  </w:style>
  <w:style w:type="paragraph" w:styleId="Titre3">
    <w:name w:val="heading 3"/>
    <w:basedOn w:val="Normal"/>
    <w:next w:val="Normal"/>
    <w:link w:val="Titre3Car"/>
    <w:uiPriority w:val="9"/>
    <w:unhideWhenUsed/>
    <w:rsid w:val="00264C4F"/>
    <w:pPr>
      <w:keepNext/>
      <w:keepLines/>
      <w:numPr>
        <w:ilvl w:val="2"/>
        <w:numId w:val="2"/>
      </w:numPr>
      <w:spacing w:before="200" w:after="0" w:line="240" w:lineRule="auto"/>
      <w:outlineLvl w:val="2"/>
    </w:pPr>
    <w:rPr>
      <w:rFonts w:eastAsiaTheme="majorEastAsia" w:cstheme="majorBidi"/>
      <w:b/>
      <w:bCs/>
    </w:rPr>
  </w:style>
  <w:style w:type="paragraph" w:styleId="Titre4">
    <w:name w:val="heading 4"/>
    <w:basedOn w:val="Normal"/>
    <w:next w:val="Normal"/>
    <w:link w:val="Titre4Car"/>
    <w:uiPriority w:val="9"/>
    <w:unhideWhenUsed/>
    <w:rsid w:val="00264C4F"/>
    <w:pPr>
      <w:keepNext/>
      <w:keepLines/>
      <w:numPr>
        <w:ilvl w:val="3"/>
        <w:numId w:val="2"/>
      </w:numPr>
      <w:spacing w:before="200" w:after="0" w:line="240" w:lineRule="auto"/>
      <w:outlineLvl w:val="3"/>
    </w:pPr>
    <w:rPr>
      <w:rFonts w:asciiTheme="majorHAnsi" w:eastAsiaTheme="majorEastAsia" w:hAnsiTheme="majorHAnsi" w:cstheme="majorBidi"/>
      <w:b/>
      <w:bCs/>
      <w:i/>
      <w:iCs/>
      <w:color w:val="000091" w:themeColor="accent1"/>
    </w:rPr>
  </w:style>
  <w:style w:type="paragraph" w:styleId="Titre5">
    <w:name w:val="heading 5"/>
    <w:basedOn w:val="Normal"/>
    <w:next w:val="Normal"/>
    <w:link w:val="Titre5Car"/>
    <w:uiPriority w:val="9"/>
    <w:semiHidden/>
    <w:unhideWhenUsed/>
    <w:rsid w:val="00264C4F"/>
    <w:pPr>
      <w:keepNext/>
      <w:keepLines/>
      <w:numPr>
        <w:ilvl w:val="4"/>
        <w:numId w:val="2"/>
      </w:numPr>
      <w:spacing w:before="200" w:after="0" w:line="240" w:lineRule="auto"/>
      <w:outlineLvl w:val="4"/>
    </w:pPr>
    <w:rPr>
      <w:rFonts w:asciiTheme="majorHAnsi" w:eastAsiaTheme="majorEastAsia" w:hAnsiTheme="majorHAnsi" w:cstheme="majorBidi"/>
      <w:color w:val="000048" w:themeColor="accent1" w:themeShade="7F"/>
    </w:rPr>
  </w:style>
  <w:style w:type="paragraph" w:styleId="Titre6">
    <w:name w:val="heading 6"/>
    <w:basedOn w:val="Normal"/>
    <w:next w:val="Normal"/>
    <w:link w:val="Titre6Car"/>
    <w:uiPriority w:val="9"/>
    <w:semiHidden/>
    <w:unhideWhenUsed/>
    <w:qFormat/>
    <w:rsid w:val="00264C4F"/>
    <w:pPr>
      <w:keepNext/>
      <w:keepLines/>
      <w:numPr>
        <w:ilvl w:val="5"/>
        <w:numId w:val="2"/>
      </w:numPr>
      <w:spacing w:before="200" w:after="0" w:line="240" w:lineRule="auto"/>
      <w:outlineLvl w:val="5"/>
    </w:pPr>
    <w:rPr>
      <w:rFonts w:asciiTheme="majorHAnsi" w:eastAsiaTheme="majorEastAsia" w:hAnsiTheme="majorHAnsi" w:cstheme="majorBidi"/>
      <w:i/>
      <w:iCs/>
      <w:color w:val="000048" w:themeColor="accent1" w:themeShade="7F"/>
    </w:rPr>
  </w:style>
  <w:style w:type="paragraph" w:styleId="Titre7">
    <w:name w:val="heading 7"/>
    <w:basedOn w:val="Normal"/>
    <w:next w:val="Normal"/>
    <w:link w:val="Titre7Car"/>
    <w:uiPriority w:val="9"/>
    <w:semiHidden/>
    <w:unhideWhenUsed/>
    <w:qFormat/>
    <w:rsid w:val="00264C4F"/>
    <w:pPr>
      <w:keepNext/>
      <w:keepLines/>
      <w:numPr>
        <w:ilvl w:val="6"/>
        <w:numId w:val="2"/>
      </w:numPr>
      <w:spacing w:before="200" w:after="0" w:line="240" w:lineRule="auto"/>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264C4F"/>
    <w:pPr>
      <w:keepNext/>
      <w:keepLines/>
      <w:numPr>
        <w:ilvl w:val="7"/>
        <w:numId w:val="2"/>
      </w:numPr>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264C4F"/>
    <w:pPr>
      <w:keepNext/>
      <w:keepLines/>
      <w:numPr>
        <w:ilvl w:val="8"/>
        <w:numId w:val="2"/>
      </w:numPr>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B6541"/>
    <w:pPr>
      <w:tabs>
        <w:tab w:val="center" w:pos="4536"/>
        <w:tab w:val="right" w:pos="9072"/>
      </w:tabs>
      <w:spacing w:after="0" w:line="240" w:lineRule="auto"/>
    </w:pPr>
  </w:style>
  <w:style w:type="character" w:customStyle="1" w:styleId="En-tteCar">
    <w:name w:val="En-tête Car"/>
    <w:basedOn w:val="Policepardfaut"/>
    <w:link w:val="En-tte"/>
    <w:uiPriority w:val="99"/>
    <w:rsid w:val="002B6541"/>
  </w:style>
  <w:style w:type="paragraph" w:styleId="Pieddepage">
    <w:name w:val="footer"/>
    <w:basedOn w:val="Normal"/>
    <w:link w:val="PieddepageCar"/>
    <w:uiPriority w:val="99"/>
    <w:unhideWhenUsed/>
    <w:rsid w:val="002B654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6541"/>
  </w:style>
  <w:style w:type="paragraph" w:customStyle="1" w:styleId="titre10">
    <w:name w:val="_titre 1"/>
    <w:basedOn w:val="Normal"/>
    <w:link w:val="titre1Car0"/>
    <w:qFormat/>
    <w:rsid w:val="00B917AE"/>
    <w:pPr>
      <w:spacing w:after="0" w:line="600" w:lineRule="exact"/>
    </w:pPr>
    <w:rPr>
      <w:rFonts w:ascii="Arial" w:hAnsi="Arial" w:cs="Arial"/>
      <w:b/>
      <w:color w:val="232096"/>
      <w:sz w:val="52"/>
      <w:szCs w:val="52"/>
    </w:rPr>
  </w:style>
  <w:style w:type="character" w:customStyle="1" w:styleId="titre1Car0">
    <w:name w:val="_titre 1 Car"/>
    <w:basedOn w:val="Policepardfaut"/>
    <w:link w:val="titre10"/>
    <w:rsid w:val="00B917AE"/>
    <w:rPr>
      <w:rFonts w:ascii="Arial" w:hAnsi="Arial" w:cs="Arial"/>
      <w:b/>
      <w:color w:val="232096"/>
      <w:sz w:val="52"/>
      <w:szCs w:val="52"/>
    </w:rPr>
  </w:style>
  <w:style w:type="paragraph" w:customStyle="1" w:styleId="chapeau">
    <w:name w:val="_chapeau"/>
    <w:basedOn w:val="Normal"/>
    <w:rsid w:val="00264C4F"/>
    <w:pPr>
      <w:spacing w:after="600" w:line="380" w:lineRule="exact"/>
      <w:contextualSpacing/>
    </w:pPr>
    <w:rPr>
      <w:sz w:val="28"/>
      <w:szCs w:val="28"/>
    </w:rPr>
  </w:style>
  <w:style w:type="paragraph" w:customStyle="1" w:styleId="listepuce">
    <w:name w:val="_liste puce"/>
    <w:link w:val="listepuceCar"/>
    <w:qFormat/>
    <w:rsid w:val="00052488"/>
    <w:pPr>
      <w:numPr>
        <w:numId w:val="1"/>
      </w:numPr>
      <w:spacing w:before="120" w:after="120" w:line="260" w:lineRule="exact"/>
      <w:ind w:left="1054" w:right="340" w:hanging="357"/>
    </w:pPr>
    <w:rPr>
      <w:rFonts w:ascii="Arial" w:hAnsi="Arial"/>
      <w:szCs w:val="20"/>
      <w:lang w:eastAsia="fr-FR"/>
    </w:rPr>
  </w:style>
  <w:style w:type="character" w:customStyle="1" w:styleId="listepuceCar">
    <w:name w:val="_liste puce Car"/>
    <w:basedOn w:val="Policepardfaut"/>
    <w:link w:val="listepuce"/>
    <w:rsid w:val="00052488"/>
    <w:rPr>
      <w:rFonts w:ascii="Arial" w:hAnsi="Arial"/>
      <w:szCs w:val="20"/>
      <w:lang w:eastAsia="fr-FR"/>
    </w:rPr>
  </w:style>
  <w:style w:type="paragraph" w:customStyle="1" w:styleId="titre20">
    <w:name w:val="_titre 2"/>
    <w:basedOn w:val="Normal"/>
    <w:qFormat/>
    <w:rsid w:val="0072203B"/>
    <w:pPr>
      <w:spacing w:before="480" w:after="360" w:line="360" w:lineRule="exact"/>
    </w:pPr>
    <w:rPr>
      <w:b/>
      <w:color w:val="000091" w:themeColor="text2"/>
      <w:sz w:val="32"/>
      <w:szCs w:val="32"/>
    </w:rPr>
  </w:style>
  <w:style w:type="paragraph" w:styleId="Titre">
    <w:name w:val="Title"/>
    <w:basedOn w:val="Normal"/>
    <w:next w:val="Normal"/>
    <w:link w:val="TitreCar"/>
    <w:uiPriority w:val="10"/>
    <w:rsid w:val="00264C4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64C4F"/>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264C4F"/>
    <w:rPr>
      <w:rFonts w:asciiTheme="majorHAnsi" w:eastAsiaTheme="majorEastAsia" w:hAnsiTheme="majorHAnsi" w:cstheme="majorBidi"/>
      <w:b/>
      <w:bCs/>
      <w:color w:val="00006C" w:themeColor="accent1" w:themeShade="BF"/>
      <w:sz w:val="28"/>
      <w:szCs w:val="28"/>
    </w:rPr>
  </w:style>
  <w:style w:type="character" w:customStyle="1" w:styleId="Titre3Car">
    <w:name w:val="Titre 3 Car"/>
    <w:basedOn w:val="Policepardfaut"/>
    <w:link w:val="Titre3"/>
    <w:uiPriority w:val="9"/>
    <w:rsid w:val="00264C4F"/>
    <w:rPr>
      <w:rFonts w:eastAsiaTheme="majorEastAsia" w:cstheme="majorBidi"/>
      <w:b/>
      <w:bCs/>
    </w:rPr>
  </w:style>
  <w:style w:type="character" w:customStyle="1" w:styleId="Titre4Car">
    <w:name w:val="Titre 4 Car"/>
    <w:basedOn w:val="Policepardfaut"/>
    <w:link w:val="Titre4"/>
    <w:uiPriority w:val="9"/>
    <w:rsid w:val="00264C4F"/>
    <w:rPr>
      <w:rFonts w:asciiTheme="majorHAnsi" w:eastAsiaTheme="majorEastAsia" w:hAnsiTheme="majorHAnsi" w:cstheme="majorBidi"/>
      <w:b/>
      <w:bCs/>
      <w:i/>
      <w:iCs/>
      <w:color w:val="000091" w:themeColor="accent1"/>
    </w:rPr>
  </w:style>
  <w:style w:type="character" w:customStyle="1" w:styleId="Titre5Car">
    <w:name w:val="Titre 5 Car"/>
    <w:basedOn w:val="Policepardfaut"/>
    <w:link w:val="Titre5"/>
    <w:uiPriority w:val="9"/>
    <w:semiHidden/>
    <w:rsid w:val="00264C4F"/>
    <w:rPr>
      <w:rFonts w:asciiTheme="majorHAnsi" w:eastAsiaTheme="majorEastAsia" w:hAnsiTheme="majorHAnsi" w:cstheme="majorBidi"/>
      <w:color w:val="000048" w:themeColor="accent1" w:themeShade="7F"/>
    </w:rPr>
  </w:style>
  <w:style w:type="character" w:customStyle="1" w:styleId="Titre6Car">
    <w:name w:val="Titre 6 Car"/>
    <w:basedOn w:val="Policepardfaut"/>
    <w:link w:val="Titre6"/>
    <w:uiPriority w:val="9"/>
    <w:semiHidden/>
    <w:rsid w:val="00264C4F"/>
    <w:rPr>
      <w:rFonts w:asciiTheme="majorHAnsi" w:eastAsiaTheme="majorEastAsia" w:hAnsiTheme="majorHAnsi" w:cstheme="majorBidi"/>
      <w:i/>
      <w:iCs/>
      <w:color w:val="000048" w:themeColor="accent1" w:themeShade="7F"/>
    </w:rPr>
  </w:style>
  <w:style w:type="character" w:customStyle="1" w:styleId="Titre7Car">
    <w:name w:val="Titre 7 Car"/>
    <w:basedOn w:val="Policepardfaut"/>
    <w:link w:val="Titre7"/>
    <w:uiPriority w:val="9"/>
    <w:semiHidden/>
    <w:rsid w:val="00264C4F"/>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264C4F"/>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264C4F"/>
    <w:rPr>
      <w:rFonts w:asciiTheme="majorHAnsi" w:eastAsiaTheme="majorEastAsia" w:hAnsiTheme="majorHAnsi" w:cstheme="majorBidi"/>
      <w:i/>
      <w:iCs/>
      <w:color w:val="404040" w:themeColor="text1" w:themeTint="BF"/>
      <w:sz w:val="20"/>
      <w:szCs w:val="20"/>
    </w:rPr>
  </w:style>
  <w:style w:type="character" w:styleId="Lienhypertexte">
    <w:name w:val="Hyperlink"/>
    <w:basedOn w:val="Policepardfaut"/>
    <w:uiPriority w:val="99"/>
    <w:unhideWhenUsed/>
    <w:rsid w:val="00264C4F"/>
    <w:rPr>
      <w:color w:val="000000" w:themeColor="hyperlink"/>
      <w:u w:val="single"/>
    </w:rPr>
  </w:style>
  <w:style w:type="paragraph" w:styleId="NormalWeb">
    <w:name w:val="Normal (Web)"/>
    <w:basedOn w:val="Normal"/>
    <w:uiPriority w:val="99"/>
    <w:unhideWhenUsed/>
    <w:rsid w:val="00264C4F"/>
    <w:pPr>
      <w:spacing w:before="100" w:beforeAutospacing="1" w:after="100" w:afterAutospacing="1" w:line="288" w:lineRule="auto"/>
    </w:pPr>
    <w:rPr>
      <w:rFonts w:ascii="Times New Roman" w:hAnsi="Times New Roman" w:cs="Times New Roman"/>
      <w:color w:val="000000"/>
      <w:sz w:val="24"/>
      <w:szCs w:val="24"/>
      <w:lang w:eastAsia="fr-FR"/>
    </w:rPr>
  </w:style>
  <w:style w:type="paragraph" w:customStyle="1" w:styleId="texte">
    <w:name w:val="_texte"/>
    <w:basedOn w:val="listepuce"/>
    <w:link w:val="texteCar"/>
    <w:qFormat/>
    <w:rsid w:val="0032301A"/>
    <w:pPr>
      <w:numPr>
        <w:numId w:val="0"/>
      </w:numPr>
      <w:ind w:right="55"/>
    </w:pPr>
  </w:style>
  <w:style w:type="paragraph" w:customStyle="1" w:styleId="texte-bleu">
    <w:name w:val="_texte-bleu"/>
    <w:basedOn w:val="texte"/>
    <w:qFormat/>
    <w:rsid w:val="00264C4F"/>
    <w:rPr>
      <w:color w:val="000091" w:themeColor="text2"/>
    </w:rPr>
  </w:style>
  <w:style w:type="character" w:customStyle="1" w:styleId="Titre2Car">
    <w:name w:val="Titre 2 Car"/>
    <w:basedOn w:val="Policepardfaut"/>
    <w:link w:val="Titre2"/>
    <w:uiPriority w:val="9"/>
    <w:rsid w:val="00264C4F"/>
    <w:rPr>
      <w:rFonts w:asciiTheme="majorHAnsi" w:eastAsiaTheme="majorEastAsia" w:hAnsiTheme="majorHAnsi" w:cstheme="majorBidi"/>
      <w:b/>
      <w:bCs/>
      <w:color w:val="000091" w:themeColor="accent1"/>
      <w:sz w:val="26"/>
      <w:szCs w:val="26"/>
    </w:rPr>
  </w:style>
  <w:style w:type="paragraph" w:styleId="Paragraphedeliste">
    <w:name w:val="List Paragraph"/>
    <w:aliases w:val="lp1,Puce,Paragraphe EI,EC,Paragraphe de liste2,Colorful List Accent 1,List Paragraph (numbered (a)),Lapis Bulleted List,Dot pt,F5 List Paragraph,No Spacing1,List Paragraph Char Char Char,Indicator Text,Numbered Para 1,3"/>
    <w:basedOn w:val="Normal"/>
    <w:link w:val="ParagraphedelisteCar"/>
    <w:uiPriority w:val="34"/>
    <w:qFormat/>
    <w:rsid w:val="00264C4F"/>
    <w:pPr>
      <w:spacing w:after="0" w:line="240" w:lineRule="auto"/>
      <w:ind w:left="720"/>
    </w:pPr>
  </w:style>
  <w:style w:type="character" w:customStyle="1" w:styleId="ParagraphedelisteCar">
    <w:name w:val="Paragraphe de liste Car"/>
    <w:aliases w:val="lp1 Car,Puce Car,Paragraphe EI Car,EC Car,Paragraphe de liste2 Car,Colorful List Accent 1 Car,List Paragraph (numbered (a)) Car,Lapis Bulleted List Car,Dot pt Car,F5 List Paragraph Car,No Spacing1 Car,Indicator Text Car,3 Car"/>
    <w:basedOn w:val="Policepardfaut"/>
    <w:link w:val="Paragraphedeliste"/>
    <w:uiPriority w:val="34"/>
    <w:qFormat/>
    <w:rsid w:val="00264C4F"/>
  </w:style>
  <w:style w:type="paragraph" w:styleId="Commentaire">
    <w:name w:val="annotation text"/>
    <w:basedOn w:val="Normal"/>
    <w:link w:val="CommentaireCar"/>
    <w:uiPriority w:val="99"/>
    <w:unhideWhenUsed/>
    <w:rsid w:val="00264C4F"/>
    <w:pPr>
      <w:spacing w:after="0" w:line="240" w:lineRule="auto"/>
    </w:pPr>
    <w:rPr>
      <w:sz w:val="20"/>
      <w:szCs w:val="20"/>
    </w:rPr>
  </w:style>
  <w:style w:type="character" w:customStyle="1" w:styleId="CommentaireCar">
    <w:name w:val="Commentaire Car"/>
    <w:basedOn w:val="Policepardfaut"/>
    <w:link w:val="Commentaire"/>
    <w:uiPriority w:val="99"/>
    <w:rsid w:val="00264C4F"/>
    <w:rPr>
      <w:sz w:val="20"/>
      <w:szCs w:val="20"/>
    </w:rPr>
  </w:style>
  <w:style w:type="paragraph" w:customStyle="1" w:styleId="titre30">
    <w:name w:val="_titre 3"/>
    <w:basedOn w:val="titre20"/>
    <w:qFormat/>
    <w:rsid w:val="003047B1"/>
    <w:pPr>
      <w:spacing w:before="360" w:after="120" w:line="300" w:lineRule="exact"/>
    </w:pPr>
    <w:rPr>
      <w:color w:val="E1000F" w:themeColor="accent4"/>
      <w:sz w:val="28"/>
      <w:szCs w:val="28"/>
    </w:rPr>
  </w:style>
  <w:style w:type="paragraph" w:customStyle="1" w:styleId="listetiret">
    <w:name w:val="_liste tiret"/>
    <w:basedOn w:val="listepuce"/>
    <w:link w:val="listetiretCar"/>
    <w:qFormat/>
    <w:rsid w:val="000E0F09"/>
    <w:pPr>
      <w:numPr>
        <w:numId w:val="3"/>
      </w:numPr>
      <w:ind w:left="1491" w:hanging="357"/>
    </w:pPr>
  </w:style>
  <w:style w:type="paragraph" w:customStyle="1" w:styleId="Niv2">
    <w:name w:val="Niv 2"/>
    <w:basedOn w:val="Paragraphedeliste"/>
    <w:link w:val="Niv2Car"/>
    <w:rsid w:val="00E52E1B"/>
    <w:pPr>
      <w:numPr>
        <w:numId w:val="4"/>
      </w:numPr>
    </w:pPr>
    <w:rPr>
      <w:b/>
    </w:rPr>
  </w:style>
  <w:style w:type="character" w:customStyle="1" w:styleId="Niv2Car">
    <w:name w:val="Niv 2 Car"/>
    <w:basedOn w:val="ParagraphedelisteCar"/>
    <w:link w:val="Niv2"/>
    <w:rsid w:val="00E52E1B"/>
    <w:rPr>
      <w:b/>
    </w:rPr>
  </w:style>
  <w:style w:type="paragraph" w:customStyle="1" w:styleId="paragraph">
    <w:name w:val="paragraph"/>
    <w:basedOn w:val="Normal"/>
    <w:uiPriority w:val="99"/>
    <w:rsid w:val="00E52E1B"/>
    <w:pPr>
      <w:suppressAutoHyphens/>
      <w:spacing w:before="100" w:beforeAutospacing="1" w:after="100" w:afterAutospacing="1" w:line="240" w:lineRule="auto"/>
    </w:pPr>
    <w:rPr>
      <w:rFonts w:ascii="Times New Roman" w:eastAsia="Calibri" w:hAnsi="Times New Roman" w:cs="Times New Roman"/>
      <w:color w:val="00000A"/>
      <w:sz w:val="24"/>
      <w:szCs w:val="24"/>
      <w:lang w:eastAsia="fr-FR"/>
    </w:rPr>
  </w:style>
  <w:style w:type="character" w:customStyle="1" w:styleId="LienInternet">
    <w:name w:val="Lien Internet"/>
    <w:uiPriority w:val="99"/>
    <w:rsid w:val="00E52E1B"/>
    <w:rPr>
      <w:color w:val="0000FF"/>
      <w:u w:val="single"/>
    </w:rPr>
  </w:style>
  <w:style w:type="character" w:customStyle="1" w:styleId="normaltextrun">
    <w:name w:val="normaltextrun"/>
    <w:rsid w:val="00E52E1B"/>
  </w:style>
  <w:style w:type="table" w:styleId="Grilledutableau">
    <w:name w:val="Table Grid"/>
    <w:basedOn w:val="TableauNormal"/>
    <w:uiPriority w:val="59"/>
    <w:rsid w:val="00E52E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40">
    <w:name w:val="_titre 4"/>
    <w:basedOn w:val="texte"/>
    <w:qFormat/>
    <w:rsid w:val="003047B1"/>
    <w:pPr>
      <w:spacing w:before="160" w:after="60"/>
      <w:ind w:right="57"/>
    </w:pPr>
    <w:rPr>
      <w:b/>
      <w:sz w:val="24"/>
      <w:szCs w:val="24"/>
    </w:rPr>
  </w:style>
  <w:style w:type="paragraph" w:styleId="TM1">
    <w:name w:val="toc 1"/>
    <w:basedOn w:val="Normal"/>
    <w:next w:val="Normal"/>
    <w:autoRedefine/>
    <w:uiPriority w:val="39"/>
    <w:unhideWhenUsed/>
    <w:rsid w:val="004558D4"/>
    <w:pPr>
      <w:spacing w:before="120" w:after="0"/>
    </w:pPr>
    <w:rPr>
      <w:rFonts w:cstheme="minorHAnsi"/>
      <w:b/>
      <w:bCs/>
      <w:i/>
      <w:iCs/>
      <w:sz w:val="24"/>
      <w:szCs w:val="24"/>
    </w:rPr>
  </w:style>
  <w:style w:type="paragraph" w:styleId="TM2">
    <w:name w:val="toc 2"/>
    <w:basedOn w:val="Normal"/>
    <w:next w:val="Normal"/>
    <w:autoRedefine/>
    <w:uiPriority w:val="39"/>
    <w:unhideWhenUsed/>
    <w:rsid w:val="004558D4"/>
    <w:pPr>
      <w:spacing w:before="120" w:after="0"/>
      <w:ind w:left="220"/>
    </w:pPr>
    <w:rPr>
      <w:rFonts w:cstheme="minorHAnsi"/>
      <w:b/>
      <w:bCs/>
    </w:rPr>
  </w:style>
  <w:style w:type="character" w:styleId="Lienhypertextesuivivisit">
    <w:name w:val="FollowedHyperlink"/>
    <w:basedOn w:val="Policepardfaut"/>
    <w:uiPriority w:val="99"/>
    <w:semiHidden/>
    <w:unhideWhenUsed/>
    <w:rsid w:val="004558D4"/>
    <w:rPr>
      <w:color w:val="000000" w:themeColor="followedHyperlink"/>
      <w:u w:val="single"/>
    </w:rPr>
  </w:style>
  <w:style w:type="paragraph" w:styleId="Textedebulles">
    <w:name w:val="Balloon Text"/>
    <w:basedOn w:val="Normal"/>
    <w:link w:val="TextedebullesCar"/>
    <w:uiPriority w:val="99"/>
    <w:semiHidden/>
    <w:unhideWhenUsed/>
    <w:rsid w:val="00725DC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25DC8"/>
    <w:rPr>
      <w:rFonts w:ascii="Tahoma" w:hAnsi="Tahoma" w:cs="Tahoma"/>
      <w:sz w:val="16"/>
      <w:szCs w:val="16"/>
    </w:rPr>
  </w:style>
  <w:style w:type="paragraph" w:customStyle="1" w:styleId="hyperlien">
    <w:name w:val="hyperlien"/>
    <w:basedOn w:val="texte"/>
    <w:next w:val="texte"/>
    <w:link w:val="hyperlienCar"/>
    <w:qFormat/>
    <w:rsid w:val="006D2D3F"/>
    <w:rPr>
      <w:color w:val="000091" w:themeColor="text2"/>
      <w:u w:val="single"/>
    </w:rPr>
  </w:style>
  <w:style w:type="character" w:styleId="Accentuation">
    <w:name w:val="Emphasis"/>
    <w:basedOn w:val="Policepardfaut"/>
    <w:uiPriority w:val="20"/>
    <w:rsid w:val="00333828"/>
    <w:rPr>
      <w:i/>
      <w:iCs/>
    </w:rPr>
  </w:style>
  <w:style w:type="character" w:customStyle="1" w:styleId="texteCar">
    <w:name w:val="_texte Car"/>
    <w:basedOn w:val="listepuceCar"/>
    <w:link w:val="texte"/>
    <w:rsid w:val="0032301A"/>
    <w:rPr>
      <w:rFonts w:ascii="Arial" w:hAnsi="Arial"/>
      <w:szCs w:val="20"/>
      <w:lang w:eastAsia="fr-FR"/>
    </w:rPr>
  </w:style>
  <w:style w:type="character" w:customStyle="1" w:styleId="hyperlienCar">
    <w:name w:val="hyperlien Car"/>
    <w:basedOn w:val="texteCar"/>
    <w:link w:val="hyperlien"/>
    <w:rsid w:val="006D2D3F"/>
    <w:rPr>
      <w:rFonts w:ascii="Arial" w:hAnsi="Arial"/>
      <w:color w:val="000091" w:themeColor="text2"/>
      <w:szCs w:val="20"/>
      <w:u w:val="single"/>
      <w:lang w:eastAsia="fr-FR"/>
    </w:rPr>
  </w:style>
  <w:style w:type="paragraph" w:customStyle="1" w:styleId="Default">
    <w:name w:val="Default"/>
    <w:rsid w:val="00703B94"/>
    <w:pPr>
      <w:autoSpaceDE w:val="0"/>
      <w:autoSpaceDN w:val="0"/>
      <w:adjustRightInd w:val="0"/>
      <w:spacing w:after="0" w:line="240" w:lineRule="auto"/>
    </w:pPr>
    <w:rPr>
      <w:rFonts w:ascii="Arial" w:hAnsi="Arial" w:cs="Arial"/>
      <w:color w:val="000000"/>
      <w:sz w:val="24"/>
      <w:szCs w:val="24"/>
    </w:rPr>
  </w:style>
  <w:style w:type="character" w:styleId="lev">
    <w:name w:val="Strong"/>
    <w:basedOn w:val="Policepardfaut"/>
    <w:uiPriority w:val="22"/>
    <w:rsid w:val="00F4134E"/>
    <w:rPr>
      <w:b/>
      <w:bCs/>
    </w:rPr>
  </w:style>
  <w:style w:type="paragraph" w:styleId="Corpsdetexte">
    <w:name w:val="Body Text"/>
    <w:basedOn w:val="Normal"/>
    <w:link w:val="CorpsdetexteCar"/>
    <w:semiHidden/>
    <w:unhideWhenUsed/>
    <w:rsid w:val="009B79B7"/>
    <w:pPr>
      <w:spacing w:after="120" w:line="240" w:lineRule="auto"/>
      <w:jc w:val="both"/>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semiHidden/>
    <w:rsid w:val="009B79B7"/>
    <w:rPr>
      <w:rFonts w:ascii="Times New Roman" w:eastAsia="Times New Roman" w:hAnsi="Times New Roman" w:cs="Times New Roman"/>
      <w:sz w:val="24"/>
      <w:szCs w:val="24"/>
      <w:lang w:eastAsia="fr-FR"/>
    </w:rPr>
  </w:style>
  <w:style w:type="paragraph" w:customStyle="1" w:styleId="western">
    <w:name w:val="western"/>
    <w:basedOn w:val="Normal"/>
    <w:rsid w:val="009B79B7"/>
    <w:pPr>
      <w:spacing w:before="100" w:beforeAutospacing="1" w:after="119" w:line="240" w:lineRule="auto"/>
      <w:jc w:val="both"/>
    </w:pPr>
    <w:rPr>
      <w:rFonts w:ascii="Times New Roman" w:eastAsia="Times New Roman" w:hAnsi="Times New Roman" w:cs="Times New Roman"/>
      <w:color w:val="000000"/>
      <w:sz w:val="24"/>
      <w:szCs w:val="24"/>
      <w:lang w:eastAsia="fr-FR"/>
    </w:rPr>
  </w:style>
  <w:style w:type="paragraph" w:customStyle="1" w:styleId="textecourant">
    <w:name w:val="_texte courant"/>
    <w:basedOn w:val="Normal"/>
    <w:rsid w:val="00A776C8"/>
    <w:pPr>
      <w:spacing w:after="120" w:line="260" w:lineRule="exact"/>
      <w:jc w:val="both"/>
    </w:pPr>
    <w:rPr>
      <w:rFonts w:ascii="Calibri Light" w:hAnsi="Calibri Light" w:cs="Calibri Light"/>
      <w:sz w:val="21"/>
      <w:szCs w:val="21"/>
      <w:lang w:eastAsia="fr-FR"/>
    </w:rPr>
  </w:style>
  <w:style w:type="paragraph" w:customStyle="1" w:styleId="soustiret">
    <w:name w:val="sous tiret"/>
    <w:basedOn w:val="listetiret"/>
    <w:link w:val="soustiretCar"/>
    <w:rsid w:val="009219A9"/>
    <w:pPr>
      <w:ind w:left="2058"/>
    </w:pPr>
  </w:style>
  <w:style w:type="paragraph" w:customStyle="1" w:styleId="soussoustiret">
    <w:name w:val="sous sous tiret"/>
    <w:basedOn w:val="soustiret"/>
    <w:link w:val="soussoustiretCar"/>
    <w:rsid w:val="009219A9"/>
    <w:pPr>
      <w:ind w:left="2342"/>
    </w:pPr>
  </w:style>
  <w:style w:type="character" w:customStyle="1" w:styleId="listetiretCar">
    <w:name w:val="_liste tiret Car"/>
    <w:basedOn w:val="listepuceCar"/>
    <w:link w:val="listetiret"/>
    <w:rsid w:val="009219A9"/>
    <w:rPr>
      <w:rFonts w:ascii="Arial" w:hAnsi="Arial"/>
      <w:szCs w:val="20"/>
      <w:lang w:eastAsia="fr-FR"/>
    </w:rPr>
  </w:style>
  <w:style w:type="character" w:customStyle="1" w:styleId="soustiretCar">
    <w:name w:val="sous tiret Car"/>
    <w:basedOn w:val="listetiretCar"/>
    <w:link w:val="soustiret"/>
    <w:rsid w:val="009219A9"/>
    <w:rPr>
      <w:rFonts w:ascii="Arial" w:hAnsi="Arial"/>
      <w:szCs w:val="20"/>
      <w:lang w:eastAsia="fr-FR"/>
    </w:rPr>
  </w:style>
  <w:style w:type="paragraph" w:styleId="Sansinterligne">
    <w:name w:val="No Spacing"/>
    <w:uiPriority w:val="1"/>
    <w:rsid w:val="009219A9"/>
    <w:pPr>
      <w:spacing w:after="0" w:line="240" w:lineRule="auto"/>
    </w:pPr>
  </w:style>
  <w:style w:type="character" w:customStyle="1" w:styleId="soussoustiretCar">
    <w:name w:val="sous sous tiret Car"/>
    <w:basedOn w:val="soustiretCar"/>
    <w:link w:val="soussoustiret"/>
    <w:rsid w:val="009219A9"/>
    <w:rPr>
      <w:rFonts w:ascii="Arial" w:hAnsi="Arial"/>
      <w:szCs w:val="20"/>
      <w:lang w:eastAsia="fr-FR"/>
    </w:rPr>
  </w:style>
  <w:style w:type="character" w:customStyle="1" w:styleId="UnresolvedMention1">
    <w:name w:val="Unresolved Mention1"/>
    <w:basedOn w:val="Policepardfaut"/>
    <w:uiPriority w:val="99"/>
    <w:semiHidden/>
    <w:unhideWhenUsed/>
    <w:rsid w:val="009219A9"/>
    <w:rPr>
      <w:color w:val="605E5C"/>
      <w:shd w:val="clear" w:color="auto" w:fill="E1DFDD"/>
    </w:rPr>
  </w:style>
  <w:style w:type="character" w:customStyle="1" w:styleId="clearfix">
    <w:name w:val="clearfix"/>
    <w:basedOn w:val="Policepardfaut"/>
    <w:rsid w:val="00C0031D"/>
  </w:style>
  <w:style w:type="paragraph" w:customStyle="1" w:styleId="texteencadr">
    <w:name w:val="texte encadré"/>
    <w:basedOn w:val="Normal"/>
    <w:link w:val="texteencadrCar"/>
    <w:qFormat/>
    <w:rsid w:val="00A27B86"/>
    <w:pPr>
      <w:pBdr>
        <w:top w:val="single" w:sz="24" w:space="1" w:color="FF0000"/>
        <w:left w:val="single" w:sz="24" w:space="4" w:color="FF0000"/>
        <w:bottom w:val="single" w:sz="24" w:space="1" w:color="FF0000"/>
        <w:right w:val="single" w:sz="24" w:space="4" w:color="FF0000"/>
      </w:pBdr>
      <w:ind w:left="22"/>
      <w:jc w:val="center"/>
    </w:pPr>
    <w:rPr>
      <w:b/>
      <w:sz w:val="28"/>
      <w:szCs w:val="28"/>
    </w:rPr>
  </w:style>
  <w:style w:type="paragraph" w:customStyle="1" w:styleId="Question">
    <w:name w:val="Question"/>
    <w:basedOn w:val="Normal"/>
    <w:link w:val="QuestionCar"/>
    <w:qFormat/>
    <w:rsid w:val="003047B1"/>
    <w:pPr>
      <w:spacing w:before="240" w:after="80"/>
      <w:ind w:right="198"/>
    </w:pPr>
    <w:rPr>
      <w:b/>
      <w:color w:val="000091" w:themeColor="text2"/>
      <w:sz w:val="26"/>
      <w:szCs w:val="26"/>
    </w:rPr>
  </w:style>
  <w:style w:type="character" w:customStyle="1" w:styleId="texteencadrCar">
    <w:name w:val="texte encadré Car"/>
    <w:basedOn w:val="Policepardfaut"/>
    <w:link w:val="texteencadr"/>
    <w:rsid w:val="00A27B86"/>
    <w:rPr>
      <w:b/>
      <w:sz w:val="28"/>
      <w:szCs w:val="28"/>
    </w:rPr>
  </w:style>
  <w:style w:type="paragraph" w:customStyle="1" w:styleId="encadrbleu">
    <w:name w:val="encadré bleu"/>
    <w:basedOn w:val="texte"/>
    <w:next w:val="texte"/>
    <w:link w:val="encadrbleuCar"/>
    <w:qFormat/>
    <w:rsid w:val="003F3D4C"/>
    <w:pPr>
      <w:pBdr>
        <w:top w:val="single" w:sz="18" w:space="1" w:color="000091" w:themeColor="text2"/>
        <w:left w:val="single" w:sz="18" w:space="4" w:color="000091" w:themeColor="text2"/>
        <w:bottom w:val="single" w:sz="18" w:space="1" w:color="000091" w:themeColor="text2"/>
        <w:right w:val="single" w:sz="18" w:space="4" w:color="000091" w:themeColor="text2"/>
      </w:pBdr>
      <w:jc w:val="both"/>
    </w:pPr>
    <w:rPr>
      <w:b/>
    </w:rPr>
  </w:style>
  <w:style w:type="character" w:customStyle="1" w:styleId="QuestionCar">
    <w:name w:val="Question Car"/>
    <w:basedOn w:val="Policepardfaut"/>
    <w:link w:val="Question"/>
    <w:rsid w:val="003047B1"/>
    <w:rPr>
      <w:b/>
      <w:color w:val="000091" w:themeColor="text2"/>
      <w:sz w:val="26"/>
      <w:szCs w:val="26"/>
    </w:rPr>
  </w:style>
  <w:style w:type="character" w:customStyle="1" w:styleId="encadrbleuCar">
    <w:name w:val="encadré bleu Car"/>
    <w:basedOn w:val="Policepardfaut"/>
    <w:link w:val="encadrbleu"/>
    <w:rsid w:val="003F3D4C"/>
    <w:rPr>
      <w:rFonts w:ascii="Arial" w:hAnsi="Arial"/>
      <w:b/>
      <w:szCs w:val="20"/>
      <w:lang w:eastAsia="fr-FR"/>
    </w:rPr>
  </w:style>
  <w:style w:type="character" w:customStyle="1" w:styleId="NotedebasdepageCar">
    <w:name w:val="Note de bas de page Car"/>
    <w:basedOn w:val="Policepardfaut"/>
    <w:link w:val="Notedebasdepage"/>
    <w:uiPriority w:val="99"/>
    <w:semiHidden/>
    <w:qFormat/>
    <w:rsid w:val="00540B4D"/>
    <w:rPr>
      <w:rFonts w:ascii="Calibri" w:hAnsi="Calibri" w:cs="Calibri"/>
      <w:sz w:val="20"/>
      <w:szCs w:val="20"/>
    </w:rPr>
  </w:style>
  <w:style w:type="character" w:styleId="Appelnotedebasdep">
    <w:name w:val="footnote reference"/>
    <w:basedOn w:val="Policepardfaut"/>
    <w:uiPriority w:val="99"/>
    <w:semiHidden/>
    <w:unhideWhenUsed/>
    <w:qFormat/>
    <w:rsid w:val="00540B4D"/>
    <w:rPr>
      <w:vertAlign w:val="superscript"/>
    </w:rPr>
  </w:style>
  <w:style w:type="paragraph" w:styleId="Notedebasdepage">
    <w:name w:val="footnote text"/>
    <w:basedOn w:val="Normal"/>
    <w:link w:val="NotedebasdepageCar"/>
    <w:uiPriority w:val="99"/>
    <w:semiHidden/>
    <w:unhideWhenUsed/>
    <w:qFormat/>
    <w:rsid w:val="00540B4D"/>
    <w:pPr>
      <w:suppressAutoHyphens/>
      <w:spacing w:after="0" w:line="240" w:lineRule="auto"/>
    </w:pPr>
    <w:rPr>
      <w:rFonts w:ascii="Calibri" w:hAnsi="Calibri" w:cs="Calibri"/>
      <w:sz w:val="20"/>
      <w:szCs w:val="20"/>
    </w:rPr>
  </w:style>
  <w:style w:type="character" w:customStyle="1" w:styleId="NotedebasdepageCar1">
    <w:name w:val="Note de bas de page Car1"/>
    <w:basedOn w:val="Policepardfaut"/>
    <w:uiPriority w:val="99"/>
    <w:semiHidden/>
    <w:rsid w:val="00540B4D"/>
    <w:rPr>
      <w:sz w:val="20"/>
      <w:szCs w:val="20"/>
    </w:rPr>
  </w:style>
  <w:style w:type="paragraph" w:customStyle="1" w:styleId="Notebasdepage">
    <w:name w:val="Note bas de page"/>
    <w:basedOn w:val="Notedebasdepage"/>
    <w:link w:val="NotebasdepageCar"/>
    <w:qFormat/>
    <w:rsid w:val="00FA1478"/>
    <w:rPr>
      <w:rFonts w:ascii="Arial" w:hAnsi="Arial" w:cs="Times New Roman"/>
      <w:sz w:val="16"/>
    </w:rPr>
  </w:style>
  <w:style w:type="character" w:customStyle="1" w:styleId="ListLabel17">
    <w:name w:val="ListLabel 17"/>
    <w:rsid w:val="00EF653F"/>
    <w:rPr>
      <w:rFonts w:cs="Wingdings"/>
    </w:rPr>
  </w:style>
  <w:style w:type="character" w:customStyle="1" w:styleId="NotebasdepageCar">
    <w:name w:val="Note bas de page Car"/>
    <w:basedOn w:val="NotedebasdepageCar"/>
    <w:link w:val="Notebasdepage"/>
    <w:rsid w:val="00FA1478"/>
    <w:rPr>
      <w:rFonts w:ascii="Arial" w:hAnsi="Arial" w:cs="Times New Roman"/>
      <w:sz w:val="16"/>
      <w:szCs w:val="20"/>
    </w:rPr>
  </w:style>
  <w:style w:type="paragraph" w:styleId="Notedefin">
    <w:name w:val="endnote text"/>
    <w:basedOn w:val="Normal"/>
    <w:link w:val="NotedefinCar"/>
    <w:uiPriority w:val="99"/>
    <w:semiHidden/>
    <w:unhideWhenUsed/>
    <w:rsid w:val="00EF375E"/>
    <w:pPr>
      <w:spacing w:after="0" w:line="240" w:lineRule="auto"/>
    </w:pPr>
    <w:rPr>
      <w:sz w:val="20"/>
      <w:szCs w:val="20"/>
    </w:rPr>
  </w:style>
  <w:style w:type="character" w:customStyle="1" w:styleId="NotedefinCar">
    <w:name w:val="Note de fin Car"/>
    <w:basedOn w:val="Policepardfaut"/>
    <w:link w:val="Notedefin"/>
    <w:uiPriority w:val="99"/>
    <w:semiHidden/>
    <w:rsid w:val="00EF375E"/>
    <w:rPr>
      <w:sz w:val="20"/>
      <w:szCs w:val="20"/>
    </w:rPr>
  </w:style>
  <w:style w:type="character" w:styleId="Appeldenotedefin">
    <w:name w:val="endnote reference"/>
    <w:basedOn w:val="Policepardfaut"/>
    <w:uiPriority w:val="99"/>
    <w:semiHidden/>
    <w:unhideWhenUsed/>
    <w:rsid w:val="00EF375E"/>
    <w:rPr>
      <w:vertAlign w:val="superscript"/>
    </w:rPr>
  </w:style>
  <w:style w:type="paragraph" w:styleId="En-ttedetabledesmatires">
    <w:name w:val="TOC Heading"/>
    <w:basedOn w:val="Titre1"/>
    <w:next w:val="Normal"/>
    <w:uiPriority w:val="39"/>
    <w:unhideWhenUsed/>
    <w:qFormat/>
    <w:rsid w:val="001C7536"/>
    <w:pPr>
      <w:numPr>
        <w:numId w:val="0"/>
      </w:numPr>
      <w:spacing w:before="480" w:line="276" w:lineRule="auto"/>
      <w:outlineLvl w:val="9"/>
    </w:pPr>
    <w:rPr>
      <w:lang w:val="en-US"/>
    </w:rPr>
  </w:style>
  <w:style w:type="paragraph" w:styleId="TM3">
    <w:name w:val="toc 3"/>
    <w:basedOn w:val="Normal"/>
    <w:next w:val="Normal"/>
    <w:autoRedefine/>
    <w:uiPriority w:val="39"/>
    <w:semiHidden/>
    <w:unhideWhenUsed/>
    <w:rsid w:val="001C7536"/>
    <w:pPr>
      <w:spacing w:after="0"/>
      <w:ind w:left="440"/>
    </w:pPr>
    <w:rPr>
      <w:rFonts w:cstheme="minorHAnsi"/>
      <w:sz w:val="20"/>
      <w:szCs w:val="20"/>
    </w:rPr>
  </w:style>
  <w:style w:type="paragraph" w:styleId="TM4">
    <w:name w:val="toc 4"/>
    <w:basedOn w:val="Normal"/>
    <w:next w:val="Normal"/>
    <w:autoRedefine/>
    <w:uiPriority w:val="39"/>
    <w:semiHidden/>
    <w:unhideWhenUsed/>
    <w:rsid w:val="001C7536"/>
    <w:pPr>
      <w:spacing w:after="0"/>
      <w:ind w:left="660"/>
    </w:pPr>
    <w:rPr>
      <w:rFonts w:cstheme="minorHAnsi"/>
      <w:sz w:val="20"/>
      <w:szCs w:val="20"/>
    </w:rPr>
  </w:style>
  <w:style w:type="paragraph" w:styleId="TM5">
    <w:name w:val="toc 5"/>
    <w:basedOn w:val="Normal"/>
    <w:next w:val="Normal"/>
    <w:autoRedefine/>
    <w:uiPriority w:val="39"/>
    <w:semiHidden/>
    <w:unhideWhenUsed/>
    <w:rsid w:val="001C7536"/>
    <w:pPr>
      <w:spacing w:after="0"/>
      <w:ind w:left="880"/>
    </w:pPr>
    <w:rPr>
      <w:rFonts w:cstheme="minorHAnsi"/>
      <w:sz w:val="20"/>
      <w:szCs w:val="20"/>
    </w:rPr>
  </w:style>
  <w:style w:type="paragraph" w:styleId="TM6">
    <w:name w:val="toc 6"/>
    <w:basedOn w:val="Normal"/>
    <w:next w:val="Normal"/>
    <w:autoRedefine/>
    <w:uiPriority w:val="39"/>
    <w:semiHidden/>
    <w:unhideWhenUsed/>
    <w:rsid w:val="001C7536"/>
    <w:pPr>
      <w:spacing w:after="0"/>
      <w:ind w:left="1100"/>
    </w:pPr>
    <w:rPr>
      <w:rFonts w:cstheme="minorHAnsi"/>
      <w:sz w:val="20"/>
      <w:szCs w:val="20"/>
    </w:rPr>
  </w:style>
  <w:style w:type="paragraph" w:styleId="TM7">
    <w:name w:val="toc 7"/>
    <w:basedOn w:val="Normal"/>
    <w:next w:val="Normal"/>
    <w:autoRedefine/>
    <w:uiPriority w:val="39"/>
    <w:semiHidden/>
    <w:unhideWhenUsed/>
    <w:rsid w:val="001C7536"/>
    <w:pPr>
      <w:spacing w:after="0"/>
      <w:ind w:left="1320"/>
    </w:pPr>
    <w:rPr>
      <w:rFonts w:cstheme="minorHAnsi"/>
      <w:sz w:val="20"/>
      <w:szCs w:val="20"/>
    </w:rPr>
  </w:style>
  <w:style w:type="paragraph" w:styleId="TM8">
    <w:name w:val="toc 8"/>
    <w:basedOn w:val="Normal"/>
    <w:next w:val="Normal"/>
    <w:autoRedefine/>
    <w:uiPriority w:val="39"/>
    <w:semiHidden/>
    <w:unhideWhenUsed/>
    <w:rsid w:val="001C7536"/>
    <w:pPr>
      <w:spacing w:after="0"/>
      <w:ind w:left="1540"/>
    </w:pPr>
    <w:rPr>
      <w:rFonts w:cstheme="minorHAnsi"/>
      <w:sz w:val="20"/>
      <w:szCs w:val="20"/>
    </w:rPr>
  </w:style>
  <w:style w:type="paragraph" w:styleId="TM9">
    <w:name w:val="toc 9"/>
    <w:basedOn w:val="Normal"/>
    <w:next w:val="Normal"/>
    <w:autoRedefine/>
    <w:uiPriority w:val="39"/>
    <w:semiHidden/>
    <w:unhideWhenUsed/>
    <w:rsid w:val="001C7536"/>
    <w:pPr>
      <w:spacing w:after="0"/>
      <w:ind w:left="1760"/>
    </w:pPr>
    <w:rPr>
      <w:rFonts w:cstheme="minorHAnsi"/>
      <w:sz w:val="20"/>
      <w:szCs w:val="20"/>
    </w:rPr>
  </w:style>
  <w:style w:type="character" w:styleId="Marquedecommentaire">
    <w:name w:val="annotation reference"/>
    <w:basedOn w:val="Policepardfaut"/>
    <w:uiPriority w:val="99"/>
    <w:semiHidden/>
    <w:unhideWhenUsed/>
    <w:rsid w:val="005459EC"/>
    <w:rPr>
      <w:sz w:val="16"/>
      <w:szCs w:val="16"/>
    </w:rPr>
  </w:style>
  <w:style w:type="paragraph" w:styleId="Objetducommentaire">
    <w:name w:val="annotation subject"/>
    <w:basedOn w:val="Commentaire"/>
    <w:next w:val="Commentaire"/>
    <w:link w:val="ObjetducommentaireCar"/>
    <w:uiPriority w:val="99"/>
    <w:semiHidden/>
    <w:unhideWhenUsed/>
    <w:rsid w:val="005459EC"/>
    <w:pPr>
      <w:spacing w:after="200"/>
    </w:pPr>
    <w:rPr>
      <w:b/>
      <w:bCs/>
    </w:rPr>
  </w:style>
  <w:style w:type="character" w:customStyle="1" w:styleId="ObjetducommentaireCar">
    <w:name w:val="Objet du commentaire Car"/>
    <w:basedOn w:val="CommentaireCar"/>
    <w:link w:val="Objetducommentaire"/>
    <w:uiPriority w:val="99"/>
    <w:semiHidden/>
    <w:rsid w:val="005459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2858">
      <w:bodyDiv w:val="1"/>
      <w:marLeft w:val="0"/>
      <w:marRight w:val="0"/>
      <w:marTop w:val="0"/>
      <w:marBottom w:val="0"/>
      <w:divBdr>
        <w:top w:val="none" w:sz="0" w:space="0" w:color="auto"/>
        <w:left w:val="none" w:sz="0" w:space="0" w:color="auto"/>
        <w:bottom w:val="none" w:sz="0" w:space="0" w:color="auto"/>
        <w:right w:val="none" w:sz="0" w:space="0" w:color="auto"/>
      </w:divBdr>
      <w:divsChild>
        <w:div w:id="1029068491">
          <w:marLeft w:val="547"/>
          <w:marRight w:val="0"/>
          <w:marTop w:val="200"/>
          <w:marBottom w:val="0"/>
          <w:divBdr>
            <w:top w:val="none" w:sz="0" w:space="0" w:color="auto"/>
            <w:left w:val="none" w:sz="0" w:space="0" w:color="auto"/>
            <w:bottom w:val="none" w:sz="0" w:space="0" w:color="auto"/>
            <w:right w:val="none" w:sz="0" w:space="0" w:color="auto"/>
          </w:divBdr>
        </w:div>
        <w:div w:id="1899634680">
          <w:marLeft w:val="547"/>
          <w:marRight w:val="0"/>
          <w:marTop w:val="200"/>
          <w:marBottom w:val="0"/>
          <w:divBdr>
            <w:top w:val="none" w:sz="0" w:space="0" w:color="auto"/>
            <w:left w:val="none" w:sz="0" w:space="0" w:color="auto"/>
            <w:bottom w:val="none" w:sz="0" w:space="0" w:color="auto"/>
            <w:right w:val="none" w:sz="0" w:space="0" w:color="auto"/>
          </w:divBdr>
        </w:div>
      </w:divsChild>
    </w:div>
    <w:div w:id="129399772">
      <w:bodyDiv w:val="1"/>
      <w:marLeft w:val="0"/>
      <w:marRight w:val="0"/>
      <w:marTop w:val="0"/>
      <w:marBottom w:val="0"/>
      <w:divBdr>
        <w:top w:val="none" w:sz="0" w:space="0" w:color="auto"/>
        <w:left w:val="none" w:sz="0" w:space="0" w:color="auto"/>
        <w:bottom w:val="none" w:sz="0" w:space="0" w:color="auto"/>
        <w:right w:val="none" w:sz="0" w:space="0" w:color="auto"/>
      </w:divBdr>
      <w:divsChild>
        <w:div w:id="1709719242">
          <w:marLeft w:val="547"/>
          <w:marRight w:val="0"/>
          <w:marTop w:val="200"/>
          <w:marBottom w:val="0"/>
          <w:divBdr>
            <w:top w:val="none" w:sz="0" w:space="0" w:color="auto"/>
            <w:left w:val="none" w:sz="0" w:space="0" w:color="auto"/>
            <w:bottom w:val="none" w:sz="0" w:space="0" w:color="auto"/>
            <w:right w:val="none" w:sz="0" w:space="0" w:color="auto"/>
          </w:divBdr>
        </w:div>
        <w:div w:id="750197384">
          <w:marLeft w:val="547"/>
          <w:marRight w:val="0"/>
          <w:marTop w:val="200"/>
          <w:marBottom w:val="0"/>
          <w:divBdr>
            <w:top w:val="none" w:sz="0" w:space="0" w:color="auto"/>
            <w:left w:val="none" w:sz="0" w:space="0" w:color="auto"/>
            <w:bottom w:val="none" w:sz="0" w:space="0" w:color="auto"/>
            <w:right w:val="none" w:sz="0" w:space="0" w:color="auto"/>
          </w:divBdr>
        </w:div>
        <w:div w:id="965820216">
          <w:marLeft w:val="547"/>
          <w:marRight w:val="0"/>
          <w:marTop w:val="200"/>
          <w:marBottom w:val="0"/>
          <w:divBdr>
            <w:top w:val="none" w:sz="0" w:space="0" w:color="auto"/>
            <w:left w:val="none" w:sz="0" w:space="0" w:color="auto"/>
            <w:bottom w:val="none" w:sz="0" w:space="0" w:color="auto"/>
            <w:right w:val="none" w:sz="0" w:space="0" w:color="auto"/>
          </w:divBdr>
        </w:div>
        <w:div w:id="1406223630">
          <w:marLeft w:val="547"/>
          <w:marRight w:val="0"/>
          <w:marTop w:val="200"/>
          <w:marBottom w:val="0"/>
          <w:divBdr>
            <w:top w:val="none" w:sz="0" w:space="0" w:color="auto"/>
            <w:left w:val="none" w:sz="0" w:space="0" w:color="auto"/>
            <w:bottom w:val="none" w:sz="0" w:space="0" w:color="auto"/>
            <w:right w:val="none" w:sz="0" w:space="0" w:color="auto"/>
          </w:divBdr>
        </w:div>
        <w:div w:id="1433623772">
          <w:marLeft w:val="547"/>
          <w:marRight w:val="0"/>
          <w:marTop w:val="200"/>
          <w:marBottom w:val="0"/>
          <w:divBdr>
            <w:top w:val="none" w:sz="0" w:space="0" w:color="auto"/>
            <w:left w:val="none" w:sz="0" w:space="0" w:color="auto"/>
            <w:bottom w:val="none" w:sz="0" w:space="0" w:color="auto"/>
            <w:right w:val="none" w:sz="0" w:space="0" w:color="auto"/>
          </w:divBdr>
        </w:div>
      </w:divsChild>
    </w:div>
    <w:div w:id="192305461">
      <w:bodyDiv w:val="1"/>
      <w:marLeft w:val="0"/>
      <w:marRight w:val="0"/>
      <w:marTop w:val="0"/>
      <w:marBottom w:val="0"/>
      <w:divBdr>
        <w:top w:val="none" w:sz="0" w:space="0" w:color="auto"/>
        <w:left w:val="none" w:sz="0" w:space="0" w:color="auto"/>
        <w:bottom w:val="none" w:sz="0" w:space="0" w:color="auto"/>
        <w:right w:val="none" w:sz="0" w:space="0" w:color="auto"/>
      </w:divBdr>
      <w:divsChild>
        <w:div w:id="1623923749">
          <w:marLeft w:val="547"/>
          <w:marRight w:val="0"/>
          <w:marTop w:val="200"/>
          <w:marBottom w:val="0"/>
          <w:divBdr>
            <w:top w:val="none" w:sz="0" w:space="0" w:color="auto"/>
            <w:left w:val="none" w:sz="0" w:space="0" w:color="auto"/>
            <w:bottom w:val="none" w:sz="0" w:space="0" w:color="auto"/>
            <w:right w:val="none" w:sz="0" w:space="0" w:color="auto"/>
          </w:divBdr>
        </w:div>
        <w:div w:id="295528139">
          <w:marLeft w:val="547"/>
          <w:marRight w:val="0"/>
          <w:marTop w:val="200"/>
          <w:marBottom w:val="0"/>
          <w:divBdr>
            <w:top w:val="none" w:sz="0" w:space="0" w:color="auto"/>
            <w:left w:val="none" w:sz="0" w:space="0" w:color="auto"/>
            <w:bottom w:val="none" w:sz="0" w:space="0" w:color="auto"/>
            <w:right w:val="none" w:sz="0" w:space="0" w:color="auto"/>
          </w:divBdr>
        </w:div>
        <w:div w:id="1064841809">
          <w:marLeft w:val="1166"/>
          <w:marRight w:val="0"/>
          <w:marTop w:val="200"/>
          <w:marBottom w:val="0"/>
          <w:divBdr>
            <w:top w:val="none" w:sz="0" w:space="0" w:color="auto"/>
            <w:left w:val="none" w:sz="0" w:space="0" w:color="auto"/>
            <w:bottom w:val="none" w:sz="0" w:space="0" w:color="auto"/>
            <w:right w:val="none" w:sz="0" w:space="0" w:color="auto"/>
          </w:divBdr>
        </w:div>
        <w:div w:id="33772083">
          <w:marLeft w:val="1166"/>
          <w:marRight w:val="0"/>
          <w:marTop w:val="200"/>
          <w:marBottom w:val="0"/>
          <w:divBdr>
            <w:top w:val="none" w:sz="0" w:space="0" w:color="auto"/>
            <w:left w:val="none" w:sz="0" w:space="0" w:color="auto"/>
            <w:bottom w:val="none" w:sz="0" w:space="0" w:color="auto"/>
            <w:right w:val="none" w:sz="0" w:space="0" w:color="auto"/>
          </w:divBdr>
        </w:div>
        <w:div w:id="1042751393">
          <w:marLeft w:val="1166"/>
          <w:marRight w:val="0"/>
          <w:marTop w:val="200"/>
          <w:marBottom w:val="0"/>
          <w:divBdr>
            <w:top w:val="none" w:sz="0" w:space="0" w:color="auto"/>
            <w:left w:val="none" w:sz="0" w:space="0" w:color="auto"/>
            <w:bottom w:val="none" w:sz="0" w:space="0" w:color="auto"/>
            <w:right w:val="none" w:sz="0" w:space="0" w:color="auto"/>
          </w:divBdr>
        </w:div>
        <w:div w:id="1248347241">
          <w:marLeft w:val="1166"/>
          <w:marRight w:val="0"/>
          <w:marTop w:val="200"/>
          <w:marBottom w:val="0"/>
          <w:divBdr>
            <w:top w:val="none" w:sz="0" w:space="0" w:color="auto"/>
            <w:left w:val="none" w:sz="0" w:space="0" w:color="auto"/>
            <w:bottom w:val="none" w:sz="0" w:space="0" w:color="auto"/>
            <w:right w:val="none" w:sz="0" w:space="0" w:color="auto"/>
          </w:divBdr>
        </w:div>
      </w:divsChild>
    </w:div>
    <w:div w:id="210118785">
      <w:bodyDiv w:val="1"/>
      <w:marLeft w:val="0"/>
      <w:marRight w:val="0"/>
      <w:marTop w:val="0"/>
      <w:marBottom w:val="0"/>
      <w:divBdr>
        <w:top w:val="none" w:sz="0" w:space="0" w:color="auto"/>
        <w:left w:val="none" w:sz="0" w:space="0" w:color="auto"/>
        <w:bottom w:val="none" w:sz="0" w:space="0" w:color="auto"/>
        <w:right w:val="none" w:sz="0" w:space="0" w:color="auto"/>
      </w:divBdr>
    </w:div>
    <w:div w:id="214852641">
      <w:bodyDiv w:val="1"/>
      <w:marLeft w:val="0"/>
      <w:marRight w:val="0"/>
      <w:marTop w:val="0"/>
      <w:marBottom w:val="0"/>
      <w:divBdr>
        <w:top w:val="none" w:sz="0" w:space="0" w:color="auto"/>
        <w:left w:val="none" w:sz="0" w:space="0" w:color="auto"/>
        <w:bottom w:val="none" w:sz="0" w:space="0" w:color="auto"/>
        <w:right w:val="none" w:sz="0" w:space="0" w:color="auto"/>
      </w:divBdr>
    </w:div>
    <w:div w:id="265962161">
      <w:bodyDiv w:val="1"/>
      <w:marLeft w:val="0"/>
      <w:marRight w:val="0"/>
      <w:marTop w:val="0"/>
      <w:marBottom w:val="0"/>
      <w:divBdr>
        <w:top w:val="none" w:sz="0" w:space="0" w:color="auto"/>
        <w:left w:val="none" w:sz="0" w:space="0" w:color="auto"/>
        <w:bottom w:val="none" w:sz="0" w:space="0" w:color="auto"/>
        <w:right w:val="none" w:sz="0" w:space="0" w:color="auto"/>
      </w:divBdr>
      <w:divsChild>
        <w:div w:id="619462075">
          <w:marLeft w:val="547"/>
          <w:marRight w:val="0"/>
          <w:marTop w:val="200"/>
          <w:marBottom w:val="0"/>
          <w:divBdr>
            <w:top w:val="none" w:sz="0" w:space="0" w:color="auto"/>
            <w:left w:val="none" w:sz="0" w:space="0" w:color="auto"/>
            <w:bottom w:val="none" w:sz="0" w:space="0" w:color="auto"/>
            <w:right w:val="none" w:sz="0" w:space="0" w:color="auto"/>
          </w:divBdr>
        </w:div>
        <w:div w:id="1529610379">
          <w:marLeft w:val="547"/>
          <w:marRight w:val="0"/>
          <w:marTop w:val="200"/>
          <w:marBottom w:val="0"/>
          <w:divBdr>
            <w:top w:val="none" w:sz="0" w:space="0" w:color="auto"/>
            <w:left w:val="none" w:sz="0" w:space="0" w:color="auto"/>
            <w:bottom w:val="none" w:sz="0" w:space="0" w:color="auto"/>
            <w:right w:val="none" w:sz="0" w:space="0" w:color="auto"/>
          </w:divBdr>
        </w:div>
        <w:div w:id="2042434313">
          <w:marLeft w:val="547"/>
          <w:marRight w:val="0"/>
          <w:marTop w:val="200"/>
          <w:marBottom w:val="0"/>
          <w:divBdr>
            <w:top w:val="none" w:sz="0" w:space="0" w:color="auto"/>
            <w:left w:val="none" w:sz="0" w:space="0" w:color="auto"/>
            <w:bottom w:val="none" w:sz="0" w:space="0" w:color="auto"/>
            <w:right w:val="none" w:sz="0" w:space="0" w:color="auto"/>
          </w:divBdr>
        </w:div>
        <w:div w:id="1069500925">
          <w:marLeft w:val="547"/>
          <w:marRight w:val="0"/>
          <w:marTop w:val="200"/>
          <w:marBottom w:val="0"/>
          <w:divBdr>
            <w:top w:val="none" w:sz="0" w:space="0" w:color="auto"/>
            <w:left w:val="none" w:sz="0" w:space="0" w:color="auto"/>
            <w:bottom w:val="none" w:sz="0" w:space="0" w:color="auto"/>
            <w:right w:val="none" w:sz="0" w:space="0" w:color="auto"/>
          </w:divBdr>
        </w:div>
      </w:divsChild>
    </w:div>
    <w:div w:id="291135252">
      <w:bodyDiv w:val="1"/>
      <w:marLeft w:val="0"/>
      <w:marRight w:val="0"/>
      <w:marTop w:val="0"/>
      <w:marBottom w:val="0"/>
      <w:divBdr>
        <w:top w:val="none" w:sz="0" w:space="0" w:color="auto"/>
        <w:left w:val="none" w:sz="0" w:space="0" w:color="auto"/>
        <w:bottom w:val="none" w:sz="0" w:space="0" w:color="auto"/>
        <w:right w:val="none" w:sz="0" w:space="0" w:color="auto"/>
      </w:divBdr>
    </w:div>
    <w:div w:id="306056998">
      <w:bodyDiv w:val="1"/>
      <w:marLeft w:val="0"/>
      <w:marRight w:val="0"/>
      <w:marTop w:val="0"/>
      <w:marBottom w:val="0"/>
      <w:divBdr>
        <w:top w:val="none" w:sz="0" w:space="0" w:color="auto"/>
        <w:left w:val="none" w:sz="0" w:space="0" w:color="auto"/>
        <w:bottom w:val="none" w:sz="0" w:space="0" w:color="auto"/>
        <w:right w:val="none" w:sz="0" w:space="0" w:color="auto"/>
      </w:divBdr>
    </w:div>
    <w:div w:id="314191170">
      <w:bodyDiv w:val="1"/>
      <w:marLeft w:val="0"/>
      <w:marRight w:val="0"/>
      <w:marTop w:val="0"/>
      <w:marBottom w:val="0"/>
      <w:divBdr>
        <w:top w:val="none" w:sz="0" w:space="0" w:color="auto"/>
        <w:left w:val="none" w:sz="0" w:space="0" w:color="auto"/>
        <w:bottom w:val="none" w:sz="0" w:space="0" w:color="auto"/>
        <w:right w:val="none" w:sz="0" w:space="0" w:color="auto"/>
      </w:divBdr>
      <w:divsChild>
        <w:div w:id="612320718">
          <w:marLeft w:val="547"/>
          <w:marRight w:val="0"/>
          <w:marTop w:val="200"/>
          <w:marBottom w:val="0"/>
          <w:divBdr>
            <w:top w:val="none" w:sz="0" w:space="0" w:color="auto"/>
            <w:left w:val="none" w:sz="0" w:space="0" w:color="auto"/>
            <w:bottom w:val="none" w:sz="0" w:space="0" w:color="auto"/>
            <w:right w:val="none" w:sz="0" w:space="0" w:color="auto"/>
          </w:divBdr>
        </w:div>
        <w:div w:id="1605117579">
          <w:marLeft w:val="547"/>
          <w:marRight w:val="0"/>
          <w:marTop w:val="200"/>
          <w:marBottom w:val="0"/>
          <w:divBdr>
            <w:top w:val="none" w:sz="0" w:space="0" w:color="auto"/>
            <w:left w:val="none" w:sz="0" w:space="0" w:color="auto"/>
            <w:bottom w:val="none" w:sz="0" w:space="0" w:color="auto"/>
            <w:right w:val="none" w:sz="0" w:space="0" w:color="auto"/>
          </w:divBdr>
        </w:div>
        <w:div w:id="1309897810">
          <w:marLeft w:val="547"/>
          <w:marRight w:val="0"/>
          <w:marTop w:val="200"/>
          <w:marBottom w:val="0"/>
          <w:divBdr>
            <w:top w:val="none" w:sz="0" w:space="0" w:color="auto"/>
            <w:left w:val="none" w:sz="0" w:space="0" w:color="auto"/>
            <w:bottom w:val="none" w:sz="0" w:space="0" w:color="auto"/>
            <w:right w:val="none" w:sz="0" w:space="0" w:color="auto"/>
          </w:divBdr>
        </w:div>
        <w:div w:id="1198474068">
          <w:marLeft w:val="547"/>
          <w:marRight w:val="0"/>
          <w:marTop w:val="200"/>
          <w:marBottom w:val="0"/>
          <w:divBdr>
            <w:top w:val="none" w:sz="0" w:space="0" w:color="auto"/>
            <w:left w:val="none" w:sz="0" w:space="0" w:color="auto"/>
            <w:bottom w:val="none" w:sz="0" w:space="0" w:color="auto"/>
            <w:right w:val="none" w:sz="0" w:space="0" w:color="auto"/>
          </w:divBdr>
        </w:div>
      </w:divsChild>
    </w:div>
    <w:div w:id="353576469">
      <w:bodyDiv w:val="1"/>
      <w:marLeft w:val="0"/>
      <w:marRight w:val="0"/>
      <w:marTop w:val="0"/>
      <w:marBottom w:val="0"/>
      <w:divBdr>
        <w:top w:val="none" w:sz="0" w:space="0" w:color="auto"/>
        <w:left w:val="none" w:sz="0" w:space="0" w:color="auto"/>
        <w:bottom w:val="none" w:sz="0" w:space="0" w:color="auto"/>
        <w:right w:val="none" w:sz="0" w:space="0" w:color="auto"/>
      </w:divBdr>
    </w:div>
    <w:div w:id="354160222">
      <w:bodyDiv w:val="1"/>
      <w:marLeft w:val="0"/>
      <w:marRight w:val="0"/>
      <w:marTop w:val="0"/>
      <w:marBottom w:val="0"/>
      <w:divBdr>
        <w:top w:val="none" w:sz="0" w:space="0" w:color="auto"/>
        <w:left w:val="none" w:sz="0" w:space="0" w:color="auto"/>
        <w:bottom w:val="none" w:sz="0" w:space="0" w:color="auto"/>
        <w:right w:val="none" w:sz="0" w:space="0" w:color="auto"/>
      </w:divBdr>
      <w:divsChild>
        <w:div w:id="317543152">
          <w:marLeft w:val="547"/>
          <w:marRight w:val="0"/>
          <w:marTop w:val="200"/>
          <w:marBottom w:val="0"/>
          <w:divBdr>
            <w:top w:val="none" w:sz="0" w:space="0" w:color="auto"/>
            <w:left w:val="none" w:sz="0" w:space="0" w:color="auto"/>
            <w:bottom w:val="none" w:sz="0" w:space="0" w:color="auto"/>
            <w:right w:val="none" w:sz="0" w:space="0" w:color="auto"/>
          </w:divBdr>
        </w:div>
        <w:div w:id="495807623">
          <w:marLeft w:val="547"/>
          <w:marRight w:val="0"/>
          <w:marTop w:val="200"/>
          <w:marBottom w:val="0"/>
          <w:divBdr>
            <w:top w:val="none" w:sz="0" w:space="0" w:color="auto"/>
            <w:left w:val="none" w:sz="0" w:space="0" w:color="auto"/>
            <w:bottom w:val="none" w:sz="0" w:space="0" w:color="auto"/>
            <w:right w:val="none" w:sz="0" w:space="0" w:color="auto"/>
          </w:divBdr>
        </w:div>
        <w:div w:id="1578511609">
          <w:marLeft w:val="547"/>
          <w:marRight w:val="0"/>
          <w:marTop w:val="200"/>
          <w:marBottom w:val="0"/>
          <w:divBdr>
            <w:top w:val="none" w:sz="0" w:space="0" w:color="auto"/>
            <w:left w:val="none" w:sz="0" w:space="0" w:color="auto"/>
            <w:bottom w:val="none" w:sz="0" w:space="0" w:color="auto"/>
            <w:right w:val="none" w:sz="0" w:space="0" w:color="auto"/>
          </w:divBdr>
        </w:div>
        <w:div w:id="845362911">
          <w:marLeft w:val="547"/>
          <w:marRight w:val="0"/>
          <w:marTop w:val="200"/>
          <w:marBottom w:val="0"/>
          <w:divBdr>
            <w:top w:val="none" w:sz="0" w:space="0" w:color="auto"/>
            <w:left w:val="none" w:sz="0" w:space="0" w:color="auto"/>
            <w:bottom w:val="none" w:sz="0" w:space="0" w:color="auto"/>
            <w:right w:val="none" w:sz="0" w:space="0" w:color="auto"/>
          </w:divBdr>
        </w:div>
      </w:divsChild>
    </w:div>
    <w:div w:id="377360758">
      <w:bodyDiv w:val="1"/>
      <w:marLeft w:val="0"/>
      <w:marRight w:val="0"/>
      <w:marTop w:val="0"/>
      <w:marBottom w:val="0"/>
      <w:divBdr>
        <w:top w:val="none" w:sz="0" w:space="0" w:color="auto"/>
        <w:left w:val="none" w:sz="0" w:space="0" w:color="auto"/>
        <w:bottom w:val="none" w:sz="0" w:space="0" w:color="auto"/>
        <w:right w:val="none" w:sz="0" w:space="0" w:color="auto"/>
      </w:divBdr>
    </w:div>
    <w:div w:id="462315317">
      <w:bodyDiv w:val="1"/>
      <w:marLeft w:val="0"/>
      <w:marRight w:val="0"/>
      <w:marTop w:val="0"/>
      <w:marBottom w:val="0"/>
      <w:divBdr>
        <w:top w:val="none" w:sz="0" w:space="0" w:color="auto"/>
        <w:left w:val="none" w:sz="0" w:space="0" w:color="auto"/>
        <w:bottom w:val="none" w:sz="0" w:space="0" w:color="auto"/>
        <w:right w:val="none" w:sz="0" w:space="0" w:color="auto"/>
      </w:divBdr>
      <w:divsChild>
        <w:div w:id="1366323399">
          <w:marLeft w:val="547"/>
          <w:marRight w:val="0"/>
          <w:marTop w:val="200"/>
          <w:marBottom w:val="0"/>
          <w:divBdr>
            <w:top w:val="none" w:sz="0" w:space="0" w:color="auto"/>
            <w:left w:val="none" w:sz="0" w:space="0" w:color="auto"/>
            <w:bottom w:val="none" w:sz="0" w:space="0" w:color="auto"/>
            <w:right w:val="none" w:sz="0" w:space="0" w:color="auto"/>
          </w:divBdr>
        </w:div>
        <w:div w:id="2018845167">
          <w:marLeft w:val="547"/>
          <w:marRight w:val="0"/>
          <w:marTop w:val="200"/>
          <w:marBottom w:val="0"/>
          <w:divBdr>
            <w:top w:val="none" w:sz="0" w:space="0" w:color="auto"/>
            <w:left w:val="none" w:sz="0" w:space="0" w:color="auto"/>
            <w:bottom w:val="none" w:sz="0" w:space="0" w:color="auto"/>
            <w:right w:val="none" w:sz="0" w:space="0" w:color="auto"/>
          </w:divBdr>
        </w:div>
        <w:div w:id="412505530">
          <w:marLeft w:val="547"/>
          <w:marRight w:val="0"/>
          <w:marTop w:val="200"/>
          <w:marBottom w:val="0"/>
          <w:divBdr>
            <w:top w:val="none" w:sz="0" w:space="0" w:color="auto"/>
            <w:left w:val="none" w:sz="0" w:space="0" w:color="auto"/>
            <w:bottom w:val="none" w:sz="0" w:space="0" w:color="auto"/>
            <w:right w:val="none" w:sz="0" w:space="0" w:color="auto"/>
          </w:divBdr>
        </w:div>
        <w:div w:id="1998416357">
          <w:marLeft w:val="547"/>
          <w:marRight w:val="0"/>
          <w:marTop w:val="200"/>
          <w:marBottom w:val="0"/>
          <w:divBdr>
            <w:top w:val="none" w:sz="0" w:space="0" w:color="auto"/>
            <w:left w:val="none" w:sz="0" w:space="0" w:color="auto"/>
            <w:bottom w:val="none" w:sz="0" w:space="0" w:color="auto"/>
            <w:right w:val="none" w:sz="0" w:space="0" w:color="auto"/>
          </w:divBdr>
        </w:div>
        <w:div w:id="898055400">
          <w:marLeft w:val="547"/>
          <w:marRight w:val="0"/>
          <w:marTop w:val="200"/>
          <w:marBottom w:val="0"/>
          <w:divBdr>
            <w:top w:val="none" w:sz="0" w:space="0" w:color="auto"/>
            <w:left w:val="none" w:sz="0" w:space="0" w:color="auto"/>
            <w:bottom w:val="none" w:sz="0" w:space="0" w:color="auto"/>
            <w:right w:val="none" w:sz="0" w:space="0" w:color="auto"/>
          </w:divBdr>
        </w:div>
      </w:divsChild>
    </w:div>
    <w:div w:id="528102212">
      <w:bodyDiv w:val="1"/>
      <w:marLeft w:val="0"/>
      <w:marRight w:val="0"/>
      <w:marTop w:val="0"/>
      <w:marBottom w:val="0"/>
      <w:divBdr>
        <w:top w:val="none" w:sz="0" w:space="0" w:color="auto"/>
        <w:left w:val="none" w:sz="0" w:space="0" w:color="auto"/>
        <w:bottom w:val="none" w:sz="0" w:space="0" w:color="auto"/>
        <w:right w:val="none" w:sz="0" w:space="0" w:color="auto"/>
      </w:divBdr>
      <w:divsChild>
        <w:div w:id="1453590495">
          <w:marLeft w:val="547"/>
          <w:marRight w:val="0"/>
          <w:marTop w:val="200"/>
          <w:marBottom w:val="0"/>
          <w:divBdr>
            <w:top w:val="none" w:sz="0" w:space="0" w:color="auto"/>
            <w:left w:val="none" w:sz="0" w:space="0" w:color="auto"/>
            <w:bottom w:val="none" w:sz="0" w:space="0" w:color="auto"/>
            <w:right w:val="none" w:sz="0" w:space="0" w:color="auto"/>
          </w:divBdr>
        </w:div>
        <w:div w:id="1010907381">
          <w:marLeft w:val="547"/>
          <w:marRight w:val="0"/>
          <w:marTop w:val="200"/>
          <w:marBottom w:val="0"/>
          <w:divBdr>
            <w:top w:val="none" w:sz="0" w:space="0" w:color="auto"/>
            <w:left w:val="none" w:sz="0" w:space="0" w:color="auto"/>
            <w:bottom w:val="none" w:sz="0" w:space="0" w:color="auto"/>
            <w:right w:val="none" w:sz="0" w:space="0" w:color="auto"/>
          </w:divBdr>
        </w:div>
        <w:div w:id="773788643">
          <w:marLeft w:val="547"/>
          <w:marRight w:val="0"/>
          <w:marTop w:val="200"/>
          <w:marBottom w:val="0"/>
          <w:divBdr>
            <w:top w:val="none" w:sz="0" w:space="0" w:color="auto"/>
            <w:left w:val="none" w:sz="0" w:space="0" w:color="auto"/>
            <w:bottom w:val="none" w:sz="0" w:space="0" w:color="auto"/>
            <w:right w:val="none" w:sz="0" w:space="0" w:color="auto"/>
          </w:divBdr>
        </w:div>
        <w:div w:id="1711147253">
          <w:marLeft w:val="547"/>
          <w:marRight w:val="0"/>
          <w:marTop w:val="200"/>
          <w:marBottom w:val="0"/>
          <w:divBdr>
            <w:top w:val="none" w:sz="0" w:space="0" w:color="auto"/>
            <w:left w:val="none" w:sz="0" w:space="0" w:color="auto"/>
            <w:bottom w:val="none" w:sz="0" w:space="0" w:color="auto"/>
            <w:right w:val="none" w:sz="0" w:space="0" w:color="auto"/>
          </w:divBdr>
        </w:div>
      </w:divsChild>
    </w:div>
    <w:div w:id="539247549">
      <w:bodyDiv w:val="1"/>
      <w:marLeft w:val="0"/>
      <w:marRight w:val="0"/>
      <w:marTop w:val="0"/>
      <w:marBottom w:val="0"/>
      <w:divBdr>
        <w:top w:val="none" w:sz="0" w:space="0" w:color="auto"/>
        <w:left w:val="none" w:sz="0" w:space="0" w:color="auto"/>
        <w:bottom w:val="none" w:sz="0" w:space="0" w:color="auto"/>
        <w:right w:val="none" w:sz="0" w:space="0" w:color="auto"/>
      </w:divBdr>
    </w:div>
    <w:div w:id="550843317">
      <w:bodyDiv w:val="1"/>
      <w:marLeft w:val="0"/>
      <w:marRight w:val="0"/>
      <w:marTop w:val="0"/>
      <w:marBottom w:val="0"/>
      <w:divBdr>
        <w:top w:val="none" w:sz="0" w:space="0" w:color="auto"/>
        <w:left w:val="none" w:sz="0" w:space="0" w:color="auto"/>
        <w:bottom w:val="none" w:sz="0" w:space="0" w:color="auto"/>
        <w:right w:val="none" w:sz="0" w:space="0" w:color="auto"/>
      </w:divBdr>
      <w:divsChild>
        <w:div w:id="796334115">
          <w:marLeft w:val="547"/>
          <w:marRight w:val="0"/>
          <w:marTop w:val="200"/>
          <w:marBottom w:val="0"/>
          <w:divBdr>
            <w:top w:val="none" w:sz="0" w:space="0" w:color="auto"/>
            <w:left w:val="none" w:sz="0" w:space="0" w:color="auto"/>
            <w:bottom w:val="none" w:sz="0" w:space="0" w:color="auto"/>
            <w:right w:val="none" w:sz="0" w:space="0" w:color="auto"/>
          </w:divBdr>
        </w:div>
        <w:div w:id="540635102">
          <w:marLeft w:val="547"/>
          <w:marRight w:val="0"/>
          <w:marTop w:val="200"/>
          <w:marBottom w:val="0"/>
          <w:divBdr>
            <w:top w:val="none" w:sz="0" w:space="0" w:color="auto"/>
            <w:left w:val="none" w:sz="0" w:space="0" w:color="auto"/>
            <w:bottom w:val="none" w:sz="0" w:space="0" w:color="auto"/>
            <w:right w:val="none" w:sz="0" w:space="0" w:color="auto"/>
          </w:divBdr>
        </w:div>
        <w:div w:id="1151364426">
          <w:marLeft w:val="547"/>
          <w:marRight w:val="0"/>
          <w:marTop w:val="200"/>
          <w:marBottom w:val="0"/>
          <w:divBdr>
            <w:top w:val="none" w:sz="0" w:space="0" w:color="auto"/>
            <w:left w:val="none" w:sz="0" w:space="0" w:color="auto"/>
            <w:bottom w:val="none" w:sz="0" w:space="0" w:color="auto"/>
            <w:right w:val="none" w:sz="0" w:space="0" w:color="auto"/>
          </w:divBdr>
        </w:div>
        <w:div w:id="1187716813">
          <w:marLeft w:val="547"/>
          <w:marRight w:val="0"/>
          <w:marTop w:val="200"/>
          <w:marBottom w:val="0"/>
          <w:divBdr>
            <w:top w:val="none" w:sz="0" w:space="0" w:color="auto"/>
            <w:left w:val="none" w:sz="0" w:space="0" w:color="auto"/>
            <w:bottom w:val="none" w:sz="0" w:space="0" w:color="auto"/>
            <w:right w:val="none" w:sz="0" w:space="0" w:color="auto"/>
          </w:divBdr>
        </w:div>
      </w:divsChild>
    </w:div>
    <w:div w:id="587889728">
      <w:bodyDiv w:val="1"/>
      <w:marLeft w:val="0"/>
      <w:marRight w:val="0"/>
      <w:marTop w:val="0"/>
      <w:marBottom w:val="0"/>
      <w:divBdr>
        <w:top w:val="none" w:sz="0" w:space="0" w:color="auto"/>
        <w:left w:val="none" w:sz="0" w:space="0" w:color="auto"/>
        <w:bottom w:val="none" w:sz="0" w:space="0" w:color="auto"/>
        <w:right w:val="none" w:sz="0" w:space="0" w:color="auto"/>
      </w:divBdr>
      <w:divsChild>
        <w:div w:id="961956592">
          <w:marLeft w:val="547"/>
          <w:marRight w:val="0"/>
          <w:marTop w:val="200"/>
          <w:marBottom w:val="0"/>
          <w:divBdr>
            <w:top w:val="none" w:sz="0" w:space="0" w:color="auto"/>
            <w:left w:val="none" w:sz="0" w:space="0" w:color="auto"/>
            <w:bottom w:val="none" w:sz="0" w:space="0" w:color="auto"/>
            <w:right w:val="none" w:sz="0" w:space="0" w:color="auto"/>
          </w:divBdr>
        </w:div>
        <w:div w:id="1325739761">
          <w:marLeft w:val="547"/>
          <w:marRight w:val="0"/>
          <w:marTop w:val="200"/>
          <w:marBottom w:val="0"/>
          <w:divBdr>
            <w:top w:val="none" w:sz="0" w:space="0" w:color="auto"/>
            <w:left w:val="none" w:sz="0" w:space="0" w:color="auto"/>
            <w:bottom w:val="none" w:sz="0" w:space="0" w:color="auto"/>
            <w:right w:val="none" w:sz="0" w:space="0" w:color="auto"/>
          </w:divBdr>
        </w:div>
        <w:div w:id="1326594917">
          <w:marLeft w:val="547"/>
          <w:marRight w:val="0"/>
          <w:marTop w:val="200"/>
          <w:marBottom w:val="0"/>
          <w:divBdr>
            <w:top w:val="none" w:sz="0" w:space="0" w:color="auto"/>
            <w:left w:val="none" w:sz="0" w:space="0" w:color="auto"/>
            <w:bottom w:val="none" w:sz="0" w:space="0" w:color="auto"/>
            <w:right w:val="none" w:sz="0" w:space="0" w:color="auto"/>
          </w:divBdr>
        </w:div>
        <w:div w:id="1888492874">
          <w:marLeft w:val="547"/>
          <w:marRight w:val="0"/>
          <w:marTop w:val="200"/>
          <w:marBottom w:val="0"/>
          <w:divBdr>
            <w:top w:val="none" w:sz="0" w:space="0" w:color="auto"/>
            <w:left w:val="none" w:sz="0" w:space="0" w:color="auto"/>
            <w:bottom w:val="none" w:sz="0" w:space="0" w:color="auto"/>
            <w:right w:val="none" w:sz="0" w:space="0" w:color="auto"/>
          </w:divBdr>
        </w:div>
      </w:divsChild>
    </w:div>
    <w:div w:id="595287140">
      <w:bodyDiv w:val="1"/>
      <w:marLeft w:val="0"/>
      <w:marRight w:val="0"/>
      <w:marTop w:val="0"/>
      <w:marBottom w:val="0"/>
      <w:divBdr>
        <w:top w:val="none" w:sz="0" w:space="0" w:color="auto"/>
        <w:left w:val="none" w:sz="0" w:space="0" w:color="auto"/>
        <w:bottom w:val="none" w:sz="0" w:space="0" w:color="auto"/>
        <w:right w:val="none" w:sz="0" w:space="0" w:color="auto"/>
      </w:divBdr>
    </w:div>
    <w:div w:id="628324006">
      <w:bodyDiv w:val="1"/>
      <w:marLeft w:val="0"/>
      <w:marRight w:val="0"/>
      <w:marTop w:val="0"/>
      <w:marBottom w:val="0"/>
      <w:divBdr>
        <w:top w:val="none" w:sz="0" w:space="0" w:color="auto"/>
        <w:left w:val="none" w:sz="0" w:space="0" w:color="auto"/>
        <w:bottom w:val="none" w:sz="0" w:space="0" w:color="auto"/>
        <w:right w:val="none" w:sz="0" w:space="0" w:color="auto"/>
      </w:divBdr>
    </w:div>
    <w:div w:id="642658175">
      <w:bodyDiv w:val="1"/>
      <w:marLeft w:val="0"/>
      <w:marRight w:val="0"/>
      <w:marTop w:val="0"/>
      <w:marBottom w:val="0"/>
      <w:divBdr>
        <w:top w:val="none" w:sz="0" w:space="0" w:color="auto"/>
        <w:left w:val="none" w:sz="0" w:space="0" w:color="auto"/>
        <w:bottom w:val="none" w:sz="0" w:space="0" w:color="auto"/>
        <w:right w:val="none" w:sz="0" w:space="0" w:color="auto"/>
      </w:divBdr>
    </w:div>
    <w:div w:id="711539161">
      <w:bodyDiv w:val="1"/>
      <w:marLeft w:val="0"/>
      <w:marRight w:val="0"/>
      <w:marTop w:val="0"/>
      <w:marBottom w:val="0"/>
      <w:divBdr>
        <w:top w:val="none" w:sz="0" w:space="0" w:color="auto"/>
        <w:left w:val="none" w:sz="0" w:space="0" w:color="auto"/>
        <w:bottom w:val="none" w:sz="0" w:space="0" w:color="auto"/>
        <w:right w:val="none" w:sz="0" w:space="0" w:color="auto"/>
      </w:divBdr>
    </w:div>
    <w:div w:id="802426670">
      <w:bodyDiv w:val="1"/>
      <w:marLeft w:val="0"/>
      <w:marRight w:val="0"/>
      <w:marTop w:val="0"/>
      <w:marBottom w:val="0"/>
      <w:divBdr>
        <w:top w:val="none" w:sz="0" w:space="0" w:color="auto"/>
        <w:left w:val="none" w:sz="0" w:space="0" w:color="auto"/>
        <w:bottom w:val="none" w:sz="0" w:space="0" w:color="auto"/>
        <w:right w:val="none" w:sz="0" w:space="0" w:color="auto"/>
      </w:divBdr>
      <w:divsChild>
        <w:div w:id="1336955083">
          <w:marLeft w:val="547"/>
          <w:marRight w:val="0"/>
          <w:marTop w:val="200"/>
          <w:marBottom w:val="0"/>
          <w:divBdr>
            <w:top w:val="none" w:sz="0" w:space="0" w:color="auto"/>
            <w:left w:val="none" w:sz="0" w:space="0" w:color="auto"/>
            <w:bottom w:val="none" w:sz="0" w:space="0" w:color="auto"/>
            <w:right w:val="none" w:sz="0" w:space="0" w:color="auto"/>
          </w:divBdr>
        </w:div>
        <w:div w:id="429089574">
          <w:marLeft w:val="547"/>
          <w:marRight w:val="0"/>
          <w:marTop w:val="200"/>
          <w:marBottom w:val="0"/>
          <w:divBdr>
            <w:top w:val="none" w:sz="0" w:space="0" w:color="auto"/>
            <w:left w:val="none" w:sz="0" w:space="0" w:color="auto"/>
            <w:bottom w:val="none" w:sz="0" w:space="0" w:color="auto"/>
            <w:right w:val="none" w:sz="0" w:space="0" w:color="auto"/>
          </w:divBdr>
        </w:div>
        <w:div w:id="1880318245">
          <w:marLeft w:val="547"/>
          <w:marRight w:val="0"/>
          <w:marTop w:val="200"/>
          <w:marBottom w:val="0"/>
          <w:divBdr>
            <w:top w:val="none" w:sz="0" w:space="0" w:color="auto"/>
            <w:left w:val="none" w:sz="0" w:space="0" w:color="auto"/>
            <w:bottom w:val="none" w:sz="0" w:space="0" w:color="auto"/>
            <w:right w:val="none" w:sz="0" w:space="0" w:color="auto"/>
          </w:divBdr>
        </w:div>
        <w:div w:id="1425178434">
          <w:marLeft w:val="547"/>
          <w:marRight w:val="0"/>
          <w:marTop w:val="200"/>
          <w:marBottom w:val="0"/>
          <w:divBdr>
            <w:top w:val="none" w:sz="0" w:space="0" w:color="auto"/>
            <w:left w:val="none" w:sz="0" w:space="0" w:color="auto"/>
            <w:bottom w:val="none" w:sz="0" w:space="0" w:color="auto"/>
            <w:right w:val="none" w:sz="0" w:space="0" w:color="auto"/>
          </w:divBdr>
        </w:div>
      </w:divsChild>
    </w:div>
    <w:div w:id="914585718">
      <w:bodyDiv w:val="1"/>
      <w:marLeft w:val="0"/>
      <w:marRight w:val="0"/>
      <w:marTop w:val="0"/>
      <w:marBottom w:val="0"/>
      <w:divBdr>
        <w:top w:val="none" w:sz="0" w:space="0" w:color="auto"/>
        <w:left w:val="none" w:sz="0" w:space="0" w:color="auto"/>
        <w:bottom w:val="none" w:sz="0" w:space="0" w:color="auto"/>
        <w:right w:val="none" w:sz="0" w:space="0" w:color="auto"/>
      </w:divBdr>
      <w:divsChild>
        <w:div w:id="194733430">
          <w:marLeft w:val="547"/>
          <w:marRight w:val="0"/>
          <w:marTop w:val="200"/>
          <w:marBottom w:val="0"/>
          <w:divBdr>
            <w:top w:val="none" w:sz="0" w:space="0" w:color="auto"/>
            <w:left w:val="none" w:sz="0" w:space="0" w:color="auto"/>
            <w:bottom w:val="none" w:sz="0" w:space="0" w:color="auto"/>
            <w:right w:val="none" w:sz="0" w:space="0" w:color="auto"/>
          </w:divBdr>
        </w:div>
        <w:div w:id="213129769">
          <w:marLeft w:val="547"/>
          <w:marRight w:val="0"/>
          <w:marTop w:val="200"/>
          <w:marBottom w:val="0"/>
          <w:divBdr>
            <w:top w:val="none" w:sz="0" w:space="0" w:color="auto"/>
            <w:left w:val="none" w:sz="0" w:space="0" w:color="auto"/>
            <w:bottom w:val="none" w:sz="0" w:space="0" w:color="auto"/>
            <w:right w:val="none" w:sz="0" w:space="0" w:color="auto"/>
          </w:divBdr>
        </w:div>
      </w:divsChild>
    </w:div>
    <w:div w:id="984701498">
      <w:bodyDiv w:val="1"/>
      <w:marLeft w:val="0"/>
      <w:marRight w:val="0"/>
      <w:marTop w:val="0"/>
      <w:marBottom w:val="0"/>
      <w:divBdr>
        <w:top w:val="none" w:sz="0" w:space="0" w:color="auto"/>
        <w:left w:val="none" w:sz="0" w:space="0" w:color="auto"/>
        <w:bottom w:val="none" w:sz="0" w:space="0" w:color="auto"/>
        <w:right w:val="none" w:sz="0" w:space="0" w:color="auto"/>
      </w:divBdr>
    </w:div>
    <w:div w:id="989213471">
      <w:bodyDiv w:val="1"/>
      <w:marLeft w:val="0"/>
      <w:marRight w:val="0"/>
      <w:marTop w:val="0"/>
      <w:marBottom w:val="0"/>
      <w:divBdr>
        <w:top w:val="none" w:sz="0" w:space="0" w:color="auto"/>
        <w:left w:val="none" w:sz="0" w:space="0" w:color="auto"/>
        <w:bottom w:val="none" w:sz="0" w:space="0" w:color="auto"/>
        <w:right w:val="none" w:sz="0" w:space="0" w:color="auto"/>
      </w:divBdr>
      <w:divsChild>
        <w:div w:id="816842544">
          <w:marLeft w:val="547"/>
          <w:marRight w:val="0"/>
          <w:marTop w:val="200"/>
          <w:marBottom w:val="0"/>
          <w:divBdr>
            <w:top w:val="none" w:sz="0" w:space="0" w:color="auto"/>
            <w:left w:val="none" w:sz="0" w:space="0" w:color="auto"/>
            <w:bottom w:val="none" w:sz="0" w:space="0" w:color="auto"/>
            <w:right w:val="none" w:sz="0" w:space="0" w:color="auto"/>
          </w:divBdr>
        </w:div>
      </w:divsChild>
    </w:div>
    <w:div w:id="1091120328">
      <w:bodyDiv w:val="1"/>
      <w:marLeft w:val="0"/>
      <w:marRight w:val="0"/>
      <w:marTop w:val="0"/>
      <w:marBottom w:val="0"/>
      <w:divBdr>
        <w:top w:val="none" w:sz="0" w:space="0" w:color="auto"/>
        <w:left w:val="none" w:sz="0" w:space="0" w:color="auto"/>
        <w:bottom w:val="none" w:sz="0" w:space="0" w:color="auto"/>
        <w:right w:val="none" w:sz="0" w:space="0" w:color="auto"/>
      </w:divBdr>
      <w:divsChild>
        <w:div w:id="278494659">
          <w:marLeft w:val="547"/>
          <w:marRight w:val="0"/>
          <w:marTop w:val="200"/>
          <w:marBottom w:val="0"/>
          <w:divBdr>
            <w:top w:val="none" w:sz="0" w:space="0" w:color="auto"/>
            <w:left w:val="none" w:sz="0" w:space="0" w:color="auto"/>
            <w:bottom w:val="none" w:sz="0" w:space="0" w:color="auto"/>
            <w:right w:val="none" w:sz="0" w:space="0" w:color="auto"/>
          </w:divBdr>
        </w:div>
      </w:divsChild>
    </w:div>
    <w:div w:id="1183784276">
      <w:bodyDiv w:val="1"/>
      <w:marLeft w:val="0"/>
      <w:marRight w:val="0"/>
      <w:marTop w:val="0"/>
      <w:marBottom w:val="0"/>
      <w:divBdr>
        <w:top w:val="none" w:sz="0" w:space="0" w:color="auto"/>
        <w:left w:val="none" w:sz="0" w:space="0" w:color="auto"/>
        <w:bottom w:val="none" w:sz="0" w:space="0" w:color="auto"/>
        <w:right w:val="none" w:sz="0" w:space="0" w:color="auto"/>
      </w:divBdr>
      <w:divsChild>
        <w:div w:id="259489447">
          <w:marLeft w:val="547"/>
          <w:marRight w:val="0"/>
          <w:marTop w:val="200"/>
          <w:marBottom w:val="0"/>
          <w:divBdr>
            <w:top w:val="none" w:sz="0" w:space="0" w:color="auto"/>
            <w:left w:val="none" w:sz="0" w:space="0" w:color="auto"/>
            <w:bottom w:val="none" w:sz="0" w:space="0" w:color="auto"/>
            <w:right w:val="none" w:sz="0" w:space="0" w:color="auto"/>
          </w:divBdr>
        </w:div>
        <w:div w:id="1875070363">
          <w:marLeft w:val="547"/>
          <w:marRight w:val="0"/>
          <w:marTop w:val="200"/>
          <w:marBottom w:val="0"/>
          <w:divBdr>
            <w:top w:val="none" w:sz="0" w:space="0" w:color="auto"/>
            <w:left w:val="none" w:sz="0" w:space="0" w:color="auto"/>
            <w:bottom w:val="none" w:sz="0" w:space="0" w:color="auto"/>
            <w:right w:val="none" w:sz="0" w:space="0" w:color="auto"/>
          </w:divBdr>
        </w:div>
      </w:divsChild>
    </w:div>
    <w:div w:id="1225221075">
      <w:bodyDiv w:val="1"/>
      <w:marLeft w:val="0"/>
      <w:marRight w:val="0"/>
      <w:marTop w:val="0"/>
      <w:marBottom w:val="0"/>
      <w:divBdr>
        <w:top w:val="none" w:sz="0" w:space="0" w:color="auto"/>
        <w:left w:val="none" w:sz="0" w:space="0" w:color="auto"/>
        <w:bottom w:val="none" w:sz="0" w:space="0" w:color="auto"/>
        <w:right w:val="none" w:sz="0" w:space="0" w:color="auto"/>
      </w:divBdr>
    </w:div>
    <w:div w:id="1332417305">
      <w:bodyDiv w:val="1"/>
      <w:marLeft w:val="0"/>
      <w:marRight w:val="0"/>
      <w:marTop w:val="0"/>
      <w:marBottom w:val="0"/>
      <w:divBdr>
        <w:top w:val="none" w:sz="0" w:space="0" w:color="auto"/>
        <w:left w:val="none" w:sz="0" w:space="0" w:color="auto"/>
        <w:bottom w:val="none" w:sz="0" w:space="0" w:color="auto"/>
        <w:right w:val="none" w:sz="0" w:space="0" w:color="auto"/>
      </w:divBdr>
      <w:divsChild>
        <w:div w:id="1041252249">
          <w:marLeft w:val="547"/>
          <w:marRight w:val="0"/>
          <w:marTop w:val="200"/>
          <w:marBottom w:val="0"/>
          <w:divBdr>
            <w:top w:val="none" w:sz="0" w:space="0" w:color="auto"/>
            <w:left w:val="none" w:sz="0" w:space="0" w:color="auto"/>
            <w:bottom w:val="none" w:sz="0" w:space="0" w:color="auto"/>
            <w:right w:val="none" w:sz="0" w:space="0" w:color="auto"/>
          </w:divBdr>
        </w:div>
        <w:div w:id="70664642">
          <w:marLeft w:val="547"/>
          <w:marRight w:val="0"/>
          <w:marTop w:val="200"/>
          <w:marBottom w:val="0"/>
          <w:divBdr>
            <w:top w:val="none" w:sz="0" w:space="0" w:color="auto"/>
            <w:left w:val="none" w:sz="0" w:space="0" w:color="auto"/>
            <w:bottom w:val="none" w:sz="0" w:space="0" w:color="auto"/>
            <w:right w:val="none" w:sz="0" w:space="0" w:color="auto"/>
          </w:divBdr>
        </w:div>
        <w:div w:id="2019427257">
          <w:marLeft w:val="547"/>
          <w:marRight w:val="0"/>
          <w:marTop w:val="200"/>
          <w:marBottom w:val="0"/>
          <w:divBdr>
            <w:top w:val="none" w:sz="0" w:space="0" w:color="auto"/>
            <w:left w:val="none" w:sz="0" w:space="0" w:color="auto"/>
            <w:bottom w:val="none" w:sz="0" w:space="0" w:color="auto"/>
            <w:right w:val="none" w:sz="0" w:space="0" w:color="auto"/>
          </w:divBdr>
        </w:div>
        <w:div w:id="1587494945">
          <w:marLeft w:val="547"/>
          <w:marRight w:val="0"/>
          <w:marTop w:val="200"/>
          <w:marBottom w:val="0"/>
          <w:divBdr>
            <w:top w:val="none" w:sz="0" w:space="0" w:color="auto"/>
            <w:left w:val="none" w:sz="0" w:space="0" w:color="auto"/>
            <w:bottom w:val="none" w:sz="0" w:space="0" w:color="auto"/>
            <w:right w:val="none" w:sz="0" w:space="0" w:color="auto"/>
          </w:divBdr>
        </w:div>
      </w:divsChild>
    </w:div>
    <w:div w:id="1337458990">
      <w:bodyDiv w:val="1"/>
      <w:marLeft w:val="0"/>
      <w:marRight w:val="0"/>
      <w:marTop w:val="0"/>
      <w:marBottom w:val="0"/>
      <w:divBdr>
        <w:top w:val="none" w:sz="0" w:space="0" w:color="auto"/>
        <w:left w:val="none" w:sz="0" w:space="0" w:color="auto"/>
        <w:bottom w:val="none" w:sz="0" w:space="0" w:color="auto"/>
        <w:right w:val="none" w:sz="0" w:space="0" w:color="auto"/>
      </w:divBdr>
    </w:div>
    <w:div w:id="1394042544">
      <w:bodyDiv w:val="1"/>
      <w:marLeft w:val="0"/>
      <w:marRight w:val="0"/>
      <w:marTop w:val="0"/>
      <w:marBottom w:val="0"/>
      <w:divBdr>
        <w:top w:val="none" w:sz="0" w:space="0" w:color="auto"/>
        <w:left w:val="none" w:sz="0" w:space="0" w:color="auto"/>
        <w:bottom w:val="none" w:sz="0" w:space="0" w:color="auto"/>
        <w:right w:val="none" w:sz="0" w:space="0" w:color="auto"/>
      </w:divBdr>
    </w:div>
    <w:div w:id="1484538734">
      <w:bodyDiv w:val="1"/>
      <w:marLeft w:val="0"/>
      <w:marRight w:val="0"/>
      <w:marTop w:val="0"/>
      <w:marBottom w:val="0"/>
      <w:divBdr>
        <w:top w:val="none" w:sz="0" w:space="0" w:color="auto"/>
        <w:left w:val="none" w:sz="0" w:space="0" w:color="auto"/>
        <w:bottom w:val="none" w:sz="0" w:space="0" w:color="auto"/>
        <w:right w:val="none" w:sz="0" w:space="0" w:color="auto"/>
      </w:divBdr>
    </w:div>
    <w:div w:id="1666981370">
      <w:bodyDiv w:val="1"/>
      <w:marLeft w:val="0"/>
      <w:marRight w:val="0"/>
      <w:marTop w:val="0"/>
      <w:marBottom w:val="0"/>
      <w:divBdr>
        <w:top w:val="none" w:sz="0" w:space="0" w:color="auto"/>
        <w:left w:val="none" w:sz="0" w:space="0" w:color="auto"/>
        <w:bottom w:val="none" w:sz="0" w:space="0" w:color="auto"/>
        <w:right w:val="none" w:sz="0" w:space="0" w:color="auto"/>
      </w:divBdr>
      <w:divsChild>
        <w:div w:id="1854999926">
          <w:marLeft w:val="547"/>
          <w:marRight w:val="0"/>
          <w:marTop w:val="200"/>
          <w:marBottom w:val="0"/>
          <w:divBdr>
            <w:top w:val="none" w:sz="0" w:space="0" w:color="auto"/>
            <w:left w:val="none" w:sz="0" w:space="0" w:color="auto"/>
            <w:bottom w:val="none" w:sz="0" w:space="0" w:color="auto"/>
            <w:right w:val="none" w:sz="0" w:space="0" w:color="auto"/>
          </w:divBdr>
        </w:div>
      </w:divsChild>
    </w:div>
    <w:div w:id="1699895927">
      <w:bodyDiv w:val="1"/>
      <w:marLeft w:val="0"/>
      <w:marRight w:val="0"/>
      <w:marTop w:val="0"/>
      <w:marBottom w:val="0"/>
      <w:divBdr>
        <w:top w:val="none" w:sz="0" w:space="0" w:color="auto"/>
        <w:left w:val="none" w:sz="0" w:space="0" w:color="auto"/>
        <w:bottom w:val="none" w:sz="0" w:space="0" w:color="auto"/>
        <w:right w:val="none" w:sz="0" w:space="0" w:color="auto"/>
      </w:divBdr>
    </w:div>
    <w:div w:id="1708219836">
      <w:bodyDiv w:val="1"/>
      <w:marLeft w:val="0"/>
      <w:marRight w:val="0"/>
      <w:marTop w:val="0"/>
      <w:marBottom w:val="0"/>
      <w:divBdr>
        <w:top w:val="none" w:sz="0" w:space="0" w:color="auto"/>
        <w:left w:val="none" w:sz="0" w:space="0" w:color="auto"/>
        <w:bottom w:val="none" w:sz="0" w:space="0" w:color="auto"/>
        <w:right w:val="none" w:sz="0" w:space="0" w:color="auto"/>
      </w:divBdr>
      <w:divsChild>
        <w:div w:id="1378357558">
          <w:marLeft w:val="547"/>
          <w:marRight w:val="0"/>
          <w:marTop w:val="200"/>
          <w:marBottom w:val="0"/>
          <w:divBdr>
            <w:top w:val="none" w:sz="0" w:space="0" w:color="auto"/>
            <w:left w:val="none" w:sz="0" w:space="0" w:color="auto"/>
            <w:bottom w:val="none" w:sz="0" w:space="0" w:color="auto"/>
            <w:right w:val="none" w:sz="0" w:space="0" w:color="auto"/>
          </w:divBdr>
        </w:div>
        <w:div w:id="1755518162">
          <w:marLeft w:val="547"/>
          <w:marRight w:val="0"/>
          <w:marTop w:val="200"/>
          <w:marBottom w:val="0"/>
          <w:divBdr>
            <w:top w:val="none" w:sz="0" w:space="0" w:color="auto"/>
            <w:left w:val="none" w:sz="0" w:space="0" w:color="auto"/>
            <w:bottom w:val="none" w:sz="0" w:space="0" w:color="auto"/>
            <w:right w:val="none" w:sz="0" w:space="0" w:color="auto"/>
          </w:divBdr>
        </w:div>
        <w:div w:id="1821383488">
          <w:marLeft w:val="547"/>
          <w:marRight w:val="0"/>
          <w:marTop w:val="200"/>
          <w:marBottom w:val="0"/>
          <w:divBdr>
            <w:top w:val="none" w:sz="0" w:space="0" w:color="auto"/>
            <w:left w:val="none" w:sz="0" w:space="0" w:color="auto"/>
            <w:bottom w:val="none" w:sz="0" w:space="0" w:color="auto"/>
            <w:right w:val="none" w:sz="0" w:space="0" w:color="auto"/>
          </w:divBdr>
        </w:div>
        <w:div w:id="615404696">
          <w:marLeft w:val="547"/>
          <w:marRight w:val="0"/>
          <w:marTop w:val="200"/>
          <w:marBottom w:val="0"/>
          <w:divBdr>
            <w:top w:val="none" w:sz="0" w:space="0" w:color="auto"/>
            <w:left w:val="none" w:sz="0" w:space="0" w:color="auto"/>
            <w:bottom w:val="none" w:sz="0" w:space="0" w:color="auto"/>
            <w:right w:val="none" w:sz="0" w:space="0" w:color="auto"/>
          </w:divBdr>
        </w:div>
      </w:divsChild>
    </w:div>
    <w:div w:id="1713967090">
      <w:bodyDiv w:val="1"/>
      <w:marLeft w:val="0"/>
      <w:marRight w:val="0"/>
      <w:marTop w:val="0"/>
      <w:marBottom w:val="0"/>
      <w:divBdr>
        <w:top w:val="none" w:sz="0" w:space="0" w:color="auto"/>
        <w:left w:val="none" w:sz="0" w:space="0" w:color="auto"/>
        <w:bottom w:val="none" w:sz="0" w:space="0" w:color="auto"/>
        <w:right w:val="none" w:sz="0" w:space="0" w:color="auto"/>
      </w:divBdr>
      <w:divsChild>
        <w:div w:id="412631007">
          <w:marLeft w:val="547"/>
          <w:marRight w:val="0"/>
          <w:marTop w:val="200"/>
          <w:marBottom w:val="0"/>
          <w:divBdr>
            <w:top w:val="none" w:sz="0" w:space="0" w:color="auto"/>
            <w:left w:val="none" w:sz="0" w:space="0" w:color="auto"/>
            <w:bottom w:val="none" w:sz="0" w:space="0" w:color="auto"/>
            <w:right w:val="none" w:sz="0" w:space="0" w:color="auto"/>
          </w:divBdr>
        </w:div>
        <w:div w:id="447117891">
          <w:marLeft w:val="547"/>
          <w:marRight w:val="0"/>
          <w:marTop w:val="200"/>
          <w:marBottom w:val="0"/>
          <w:divBdr>
            <w:top w:val="none" w:sz="0" w:space="0" w:color="auto"/>
            <w:left w:val="none" w:sz="0" w:space="0" w:color="auto"/>
            <w:bottom w:val="none" w:sz="0" w:space="0" w:color="auto"/>
            <w:right w:val="none" w:sz="0" w:space="0" w:color="auto"/>
          </w:divBdr>
        </w:div>
        <w:div w:id="1364674817">
          <w:marLeft w:val="547"/>
          <w:marRight w:val="0"/>
          <w:marTop w:val="200"/>
          <w:marBottom w:val="0"/>
          <w:divBdr>
            <w:top w:val="none" w:sz="0" w:space="0" w:color="auto"/>
            <w:left w:val="none" w:sz="0" w:space="0" w:color="auto"/>
            <w:bottom w:val="none" w:sz="0" w:space="0" w:color="auto"/>
            <w:right w:val="none" w:sz="0" w:space="0" w:color="auto"/>
          </w:divBdr>
        </w:div>
        <w:div w:id="692416733">
          <w:marLeft w:val="547"/>
          <w:marRight w:val="0"/>
          <w:marTop w:val="200"/>
          <w:marBottom w:val="0"/>
          <w:divBdr>
            <w:top w:val="none" w:sz="0" w:space="0" w:color="auto"/>
            <w:left w:val="none" w:sz="0" w:space="0" w:color="auto"/>
            <w:bottom w:val="none" w:sz="0" w:space="0" w:color="auto"/>
            <w:right w:val="none" w:sz="0" w:space="0" w:color="auto"/>
          </w:divBdr>
        </w:div>
      </w:divsChild>
    </w:div>
    <w:div w:id="1722555811">
      <w:bodyDiv w:val="1"/>
      <w:marLeft w:val="0"/>
      <w:marRight w:val="0"/>
      <w:marTop w:val="0"/>
      <w:marBottom w:val="0"/>
      <w:divBdr>
        <w:top w:val="none" w:sz="0" w:space="0" w:color="auto"/>
        <w:left w:val="none" w:sz="0" w:space="0" w:color="auto"/>
        <w:bottom w:val="none" w:sz="0" w:space="0" w:color="auto"/>
        <w:right w:val="none" w:sz="0" w:space="0" w:color="auto"/>
      </w:divBdr>
      <w:divsChild>
        <w:div w:id="259029650">
          <w:marLeft w:val="547"/>
          <w:marRight w:val="0"/>
          <w:marTop w:val="200"/>
          <w:marBottom w:val="0"/>
          <w:divBdr>
            <w:top w:val="none" w:sz="0" w:space="0" w:color="auto"/>
            <w:left w:val="none" w:sz="0" w:space="0" w:color="auto"/>
            <w:bottom w:val="none" w:sz="0" w:space="0" w:color="auto"/>
            <w:right w:val="none" w:sz="0" w:space="0" w:color="auto"/>
          </w:divBdr>
        </w:div>
      </w:divsChild>
    </w:div>
    <w:div w:id="1747990950">
      <w:bodyDiv w:val="1"/>
      <w:marLeft w:val="0"/>
      <w:marRight w:val="0"/>
      <w:marTop w:val="0"/>
      <w:marBottom w:val="0"/>
      <w:divBdr>
        <w:top w:val="none" w:sz="0" w:space="0" w:color="auto"/>
        <w:left w:val="none" w:sz="0" w:space="0" w:color="auto"/>
        <w:bottom w:val="none" w:sz="0" w:space="0" w:color="auto"/>
        <w:right w:val="none" w:sz="0" w:space="0" w:color="auto"/>
      </w:divBdr>
    </w:div>
    <w:div w:id="1790473727">
      <w:bodyDiv w:val="1"/>
      <w:marLeft w:val="0"/>
      <w:marRight w:val="0"/>
      <w:marTop w:val="0"/>
      <w:marBottom w:val="0"/>
      <w:divBdr>
        <w:top w:val="none" w:sz="0" w:space="0" w:color="auto"/>
        <w:left w:val="none" w:sz="0" w:space="0" w:color="auto"/>
        <w:bottom w:val="none" w:sz="0" w:space="0" w:color="auto"/>
        <w:right w:val="none" w:sz="0" w:space="0" w:color="auto"/>
      </w:divBdr>
    </w:div>
    <w:div w:id="1805928360">
      <w:bodyDiv w:val="1"/>
      <w:marLeft w:val="0"/>
      <w:marRight w:val="0"/>
      <w:marTop w:val="0"/>
      <w:marBottom w:val="0"/>
      <w:divBdr>
        <w:top w:val="none" w:sz="0" w:space="0" w:color="auto"/>
        <w:left w:val="none" w:sz="0" w:space="0" w:color="auto"/>
        <w:bottom w:val="none" w:sz="0" w:space="0" w:color="auto"/>
        <w:right w:val="none" w:sz="0" w:space="0" w:color="auto"/>
      </w:divBdr>
      <w:divsChild>
        <w:div w:id="72554193">
          <w:marLeft w:val="547"/>
          <w:marRight w:val="0"/>
          <w:marTop w:val="200"/>
          <w:marBottom w:val="0"/>
          <w:divBdr>
            <w:top w:val="none" w:sz="0" w:space="0" w:color="auto"/>
            <w:left w:val="none" w:sz="0" w:space="0" w:color="auto"/>
            <w:bottom w:val="none" w:sz="0" w:space="0" w:color="auto"/>
            <w:right w:val="none" w:sz="0" w:space="0" w:color="auto"/>
          </w:divBdr>
        </w:div>
        <w:div w:id="1817067592">
          <w:marLeft w:val="547"/>
          <w:marRight w:val="0"/>
          <w:marTop w:val="200"/>
          <w:marBottom w:val="0"/>
          <w:divBdr>
            <w:top w:val="none" w:sz="0" w:space="0" w:color="auto"/>
            <w:left w:val="none" w:sz="0" w:space="0" w:color="auto"/>
            <w:bottom w:val="none" w:sz="0" w:space="0" w:color="auto"/>
            <w:right w:val="none" w:sz="0" w:space="0" w:color="auto"/>
          </w:divBdr>
        </w:div>
        <w:div w:id="1920820908">
          <w:marLeft w:val="547"/>
          <w:marRight w:val="0"/>
          <w:marTop w:val="200"/>
          <w:marBottom w:val="0"/>
          <w:divBdr>
            <w:top w:val="none" w:sz="0" w:space="0" w:color="auto"/>
            <w:left w:val="none" w:sz="0" w:space="0" w:color="auto"/>
            <w:bottom w:val="none" w:sz="0" w:space="0" w:color="auto"/>
            <w:right w:val="none" w:sz="0" w:space="0" w:color="auto"/>
          </w:divBdr>
        </w:div>
        <w:div w:id="1640695368">
          <w:marLeft w:val="547"/>
          <w:marRight w:val="0"/>
          <w:marTop w:val="200"/>
          <w:marBottom w:val="0"/>
          <w:divBdr>
            <w:top w:val="none" w:sz="0" w:space="0" w:color="auto"/>
            <w:left w:val="none" w:sz="0" w:space="0" w:color="auto"/>
            <w:bottom w:val="none" w:sz="0" w:space="0" w:color="auto"/>
            <w:right w:val="none" w:sz="0" w:space="0" w:color="auto"/>
          </w:divBdr>
        </w:div>
        <w:div w:id="1788042257">
          <w:marLeft w:val="547"/>
          <w:marRight w:val="0"/>
          <w:marTop w:val="200"/>
          <w:marBottom w:val="0"/>
          <w:divBdr>
            <w:top w:val="none" w:sz="0" w:space="0" w:color="auto"/>
            <w:left w:val="none" w:sz="0" w:space="0" w:color="auto"/>
            <w:bottom w:val="none" w:sz="0" w:space="0" w:color="auto"/>
            <w:right w:val="none" w:sz="0" w:space="0" w:color="auto"/>
          </w:divBdr>
        </w:div>
        <w:div w:id="1089274950">
          <w:marLeft w:val="547"/>
          <w:marRight w:val="0"/>
          <w:marTop w:val="200"/>
          <w:marBottom w:val="0"/>
          <w:divBdr>
            <w:top w:val="none" w:sz="0" w:space="0" w:color="auto"/>
            <w:left w:val="none" w:sz="0" w:space="0" w:color="auto"/>
            <w:bottom w:val="none" w:sz="0" w:space="0" w:color="auto"/>
            <w:right w:val="none" w:sz="0" w:space="0" w:color="auto"/>
          </w:divBdr>
        </w:div>
        <w:div w:id="1770857397">
          <w:marLeft w:val="547"/>
          <w:marRight w:val="0"/>
          <w:marTop w:val="200"/>
          <w:marBottom w:val="0"/>
          <w:divBdr>
            <w:top w:val="none" w:sz="0" w:space="0" w:color="auto"/>
            <w:left w:val="none" w:sz="0" w:space="0" w:color="auto"/>
            <w:bottom w:val="none" w:sz="0" w:space="0" w:color="auto"/>
            <w:right w:val="none" w:sz="0" w:space="0" w:color="auto"/>
          </w:divBdr>
        </w:div>
      </w:divsChild>
    </w:div>
    <w:div w:id="2005039744">
      <w:bodyDiv w:val="1"/>
      <w:marLeft w:val="0"/>
      <w:marRight w:val="0"/>
      <w:marTop w:val="0"/>
      <w:marBottom w:val="0"/>
      <w:divBdr>
        <w:top w:val="none" w:sz="0" w:space="0" w:color="auto"/>
        <w:left w:val="none" w:sz="0" w:space="0" w:color="auto"/>
        <w:bottom w:val="none" w:sz="0" w:space="0" w:color="auto"/>
        <w:right w:val="none" w:sz="0" w:space="0" w:color="auto"/>
      </w:divBdr>
      <w:divsChild>
        <w:div w:id="110440144">
          <w:marLeft w:val="547"/>
          <w:marRight w:val="0"/>
          <w:marTop w:val="200"/>
          <w:marBottom w:val="0"/>
          <w:divBdr>
            <w:top w:val="none" w:sz="0" w:space="0" w:color="auto"/>
            <w:left w:val="none" w:sz="0" w:space="0" w:color="auto"/>
            <w:bottom w:val="none" w:sz="0" w:space="0" w:color="auto"/>
            <w:right w:val="none" w:sz="0" w:space="0" w:color="auto"/>
          </w:divBdr>
        </w:div>
      </w:divsChild>
    </w:div>
    <w:div w:id="2105150888">
      <w:bodyDiv w:val="1"/>
      <w:marLeft w:val="0"/>
      <w:marRight w:val="0"/>
      <w:marTop w:val="0"/>
      <w:marBottom w:val="0"/>
      <w:divBdr>
        <w:top w:val="none" w:sz="0" w:space="0" w:color="auto"/>
        <w:left w:val="none" w:sz="0" w:space="0" w:color="auto"/>
        <w:bottom w:val="none" w:sz="0" w:space="0" w:color="auto"/>
        <w:right w:val="none" w:sz="0" w:space="0" w:color="auto"/>
      </w:divBdr>
      <w:divsChild>
        <w:div w:id="807354467">
          <w:marLeft w:val="547"/>
          <w:marRight w:val="0"/>
          <w:marTop w:val="200"/>
          <w:marBottom w:val="0"/>
          <w:divBdr>
            <w:top w:val="none" w:sz="0" w:space="0" w:color="auto"/>
            <w:left w:val="none" w:sz="0" w:space="0" w:color="auto"/>
            <w:bottom w:val="none" w:sz="0" w:space="0" w:color="auto"/>
            <w:right w:val="none" w:sz="0" w:space="0" w:color="auto"/>
          </w:divBdr>
        </w:div>
        <w:div w:id="947468984">
          <w:marLeft w:val="547"/>
          <w:marRight w:val="0"/>
          <w:marTop w:val="200"/>
          <w:marBottom w:val="0"/>
          <w:divBdr>
            <w:top w:val="none" w:sz="0" w:space="0" w:color="auto"/>
            <w:left w:val="none" w:sz="0" w:space="0" w:color="auto"/>
            <w:bottom w:val="none" w:sz="0" w:space="0" w:color="auto"/>
            <w:right w:val="none" w:sz="0" w:space="0" w:color="auto"/>
          </w:divBdr>
        </w:div>
        <w:div w:id="1183007537">
          <w:marLeft w:val="547"/>
          <w:marRight w:val="0"/>
          <w:marTop w:val="200"/>
          <w:marBottom w:val="0"/>
          <w:divBdr>
            <w:top w:val="none" w:sz="0" w:space="0" w:color="auto"/>
            <w:left w:val="none" w:sz="0" w:space="0" w:color="auto"/>
            <w:bottom w:val="none" w:sz="0" w:space="0" w:color="auto"/>
            <w:right w:val="none" w:sz="0" w:space="0" w:color="auto"/>
          </w:divBdr>
        </w:div>
        <w:div w:id="1008824607">
          <w:marLeft w:val="547"/>
          <w:marRight w:val="0"/>
          <w:marTop w:val="200"/>
          <w:marBottom w:val="0"/>
          <w:divBdr>
            <w:top w:val="none" w:sz="0" w:space="0" w:color="auto"/>
            <w:left w:val="none" w:sz="0" w:space="0" w:color="auto"/>
            <w:bottom w:val="none" w:sz="0" w:space="0" w:color="auto"/>
            <w:right w:val="none" w:sz="0" w:space="0" w:color="auto"/>
          </w:divBdr>
        </w:div>
        <w:div w:id="170994664">
          <w:marLeft w:val="547"/>
          <w:marRight w:val="0"/>
          <w:marTop w:val="200"/>
          <w:marBottom w:val="0"/>
          <w:divBdr>
            <w:top w:val="none" w:sz="0" w:space="0" w:color="auto"/>
            <w:left w:val="none" w:sz="0" w:space="0" w:color="auto"/>
            <w:bottom w:val="none" w:sz="0" w:space="0" w:color="auto"/>
            <w:right w:val="none" w:sz="0" w:space="0" w:color="auto"/>
          </w:divBdr>
        </w:div>
      </w:divsChild>
    </w:div>
    <w:div w:id="2106876781">
      <w:bodyDiv w:val="1"/>
      <w:marLeft w:val="0"/>
      <w:marRight w:val="0"/>
      <w:marTop w:val="0"/>
      <w:marBottom w:val="0"/>
      <w:divBdr>
        <w:top w:val="none" w:sz="0" w:space="0" w:color="auto"/>
        <w:left w:val="none" w:sz="0" w:space="0" w:color="auto"/>
        <w:bottom w:val="none" w:sz="0" w:space="0" w:color="auto"/>
        <w:right w:val="none" w:sz="0" w:space="0" w:color="auto"/>
      </w:divBdr>
      <w:divsChild>
        <w:div w:id="146938628">
          <w:marLeft w:val="547"/>
          <w:marRight w:val="0"/>
          <w:marTop w:val="200"/>
          <w:marBottom w:val="0"/>
          <w:divBdr>
            <w:top w:val="none" w:sz="0" w:space="0" w:color="auto"/>
            <w:left w:val="none" w:sz="0" w:space="0" w:color="auto"/>
            <w:bottom w:val="none" w:sz="0" w:space="0" w:color="auto"/>
            <w:right w:val="none" w:sz="0" w:space="0" w:color="auto"/>
          </w:divBdr>
        </w:div>
        <w:div w:id="40861604">
          <w:marLeft w:val="547"/>
          <w:marRight w:val="0"/>
          <w:marTop w:val="200"/>
          <w:marBottom w:val="0"/>
          <w:divBdr>
            <w:top w:val="none" w:sz="0" w:space="0" w:color="auto"/>
            <w:left w:val="none" w:sz="0" w:space="0" w:color="auto"/>
            <w:bottom w:val="none" w:sz="0" w:space="0" w:color="auto"/>
            <w:right w:val="none" w:sz="0" w:space="0" w:color="auto"/>
          </w:divBdr>
        </w:div>
        <w:div w:id="870263999">
          <w:marLeft w:val="547"/>
          <w:marRight w:val="0"/>
          <w:marTop w:val="200"/>
          <w:marBottom w:val="0"/>
          <w:divBdr>
            <w:top w:val="none" w:sz="0" w:space="0" w:color="auto"/>
            <w:left w:val="none" w:sz="0" w:space="0" w:color="auto"/>
            <w:bottom w:val="none" w:sz="0" w:space="0" w:color="auto"/>
            <w:right w:val="none" w:sz="0" w:space="0" w:color="auto"/>
          </w:divBdr>
        </w:div>
        <w:div w:id="917446815">
          <w:marLeft w:val="547"/>
          <w:marRight w:val="0"/>
          <w:marTop w:val="200"/>
          <w:marBottom w:val="0"/>
          <w:divBdr>
            <w:top w:val="none" w:sz="0" w:space="0" w:color="auto"/>
            <w:left w:val="none" w:sz="0" w:space="0" w:color="auto"/>
            <w:bottom w:val="none" w:sz="0" w:space="0" w:color="auto"/>
            <w:right w:val="none" w:sz="0" w:space="0" w:color="auto"/>
          </w:divBdr>
        </w:div>
      </w:divsChild>
    </w:div>
    <w:div w:id="2110924388">
      <w:bodyDiv w:val="1"/>
      <w:marLeft w:val="0"/>
      <w:marRight w:val="0"/>
      <w:marTop w:val="0"/>
      <w:marBottom w:val="0"/>
      <w:divBdr>
        <w:top w:val="none" w:sz="0" w:space="0" w:color="auto"/>
        <w:left w:val="none" w:sz="0" w:space="0" w:color="auto"/>
        <w:bottom w:val="none" w:sz="0" w:space="0" w:color="auto"/>
        <w:right w:val="none" w:sz="0" w:space="0" w:color="auto"/>
      </w:divBdr>
      <w:divsChild>
        <w:div w:id="678892361">
          <w:marLeft w:val="547"/>
          <w:marRight w:val="0"/>
          <w:marTop w:val="200"/>
          <w:marBottom w:val="0"/>
          <w:divBdr>
            <w:top w:val="none" w:sz="0" w:space="0" w:color="auto"/>
            <w:left w:val="none" w:sz="0" w:space="0" w:color="auto"/>
            <w:bottom w:val="none" w:sz="0" w:space="0" w:color="auto"/>
            <w:right w:val="none" w:sz="0" w:space="0" w:color="auto"/>
          </w:divBdr>
        </w:div>
        <w:div w:id="1746488095">
          <w:marLeft w:val="547"/>
          <w:marRight w:val="0"/>
          <w:marTop w:val="200"/>
          <w:marBottom w:val="0"/>
          <w:divBdr>
            <w:top w:val="none" w:sz="0" w:space="0" w:color="auto"/>
            <w:left w:val="none" w:sz="0" w:space="0" w:color="auto"/>
            <w:bottom w:val="none" w:sz="0" w:space="0" w:color="auto"/>
            <w:right w:val="none" w:sz="0" w:space="0" w:color="auto"/>
          </w:divBdr>
        </w:div>
        <w:div w:id="847527409">
          <w:marLeft w:val="1166"/>
          <w:marRight w:val="0"/>
          <w:marTop w:val="200"/>
          <w:marBottom w:val="0"/>
          <w:divBdr>
            <w:top w:val="none" w:sz="0" w:space="0" w:color="auto"/>
            <w:left w:val="none" w:sz="0" w:space="0" w:color="auto"/>
            <w:bottom w:val="none" w:sz="0" w:space="0" w:color="auto"/>
            <w:right w:val="none" w:sz="0" w:space="0" w:color="auto"/>
          </w:divBdr>
        </w:div>
        <w:div w:id="840662914">
          <w:marLeft w:val="1166"/>
          <w:marRight w:val="0"/>
          <w:marTop w:val="200"/>
          <w:marBottom w:val="0"/>
          <w:divBdr>
            <w:top w:val="none" w:sz="0" w:space="0" w:color="auto"/>
            <w:left w:val="none" w:sz="0" w:space="0" w:color="auto"/>
            <w:bottom w:val="none" w:sz="0" w:space="0" w:color="auto"/>
            <w:right w:val="none" w:sz="0" w:space="0" w:color="auto"/>
          </w:divBdr>
        </w:div>
        <w:div w:id="176163039">
          <w:marLeft w:val="1166"/>
          <w:marRight w:val="0"/>
          <w:marTop w:val="200"/>
          <w:marBottom w:val="0"/>
          <w:divBdr>
            <w:top w:val="none" w:sz="0" w:space="0" w:color="auto"/>
            <w:left w:val="none" w:sz="0" w:space="0" w:color="auto"/>
            <w:bottom w:val="none" w:sz="0" w:space="0" w:color="auto"/>
            <w:right w:val="none" w:sz="0" w:space="0" w:color="auto"/>
          </w:divBdr>
        </w:div>
        <w:div w:id="8456576">
          <w:marLeft w:val="1166"/>
          <w:marRight w:val="0"/>
          <w:marTop w:val="200"/>
          <w:marBottom w:val="0"/>
          <w:divBdr>
            <w:top w:val="none" w:sz="0" w:space="0" w:color="auto"/>
            <w:left w:val="none" w:sz="0" w:space="0" w:color="auto"/>
            <w:bottom w:val="none" w:sz="0" w:space="0" w:color="auto"/>
            <w:right w:val="none" w:sz="0" w:space="0" w:color="auto"/>
          </w:divBdr>
        </w:div>
      </w:divsChild>
    </w:div>
    <w:div w:id="2123448806">
      <w:bodyDiv w:val="1"/>
      <w:marLeft w:val="0"/>
      <w:marRight w:val="0"/>
      <w:marTop w:val="0"/>
      <w:marBottom w:val="0"/>
      <w:divBdr>
        <w:top w:val="none" w:sz="0" w:space="0" w:color="auto"/>
        <w:left w:val="none" w:sz="0" w:space="0" w:color="auto"/>
        <w:bottom w:val="none" w:sz="0" w:space="0" w:color="auto"/>
        <w:right w:val="none" w:sz="0" w:space="0" w:color="auto"/>
      </w:divBdr>
      <w:divsChild>
        <w:div w:id="180902065">
          <w:marLeft w:val="547"/>
          <w:marRight w:val="0"/>
          <w:marTop w:val="200"/>
          <w:marBottom w:val="0"/>
          <w:divBdr>
            <w:top w:val="none" w:sz="0" w:space="0" w:color="auto"/>
            <w:left w:val="none" w:sz="0" w:space="0" w:color="auto"/>
            <w:bottom w:val="none" w:sz="0" w:space="0" w:color="auto"/>
            <w:right w:val="none" w:sz="0" w:space="0" w:color="auto"/>
          </w:divBdr>
        </w:div>
        <w:div w:id="262688437">
          <w:marLeft w:val="547"/>
          <w:marRight w:val="0"/>
          <w:marTop w:val="200"/>
          <w:marBottom w:val="0"/>
          <w:divBdr>
            <w:top w:val="none" w:sz="0" w:space="0" w:color="auto"/>
            <w:left w:val="none" w:sz="0" w:space="0" w:color="auto"/>
            <w:bottom w:val="none" w:sz="0" w:space="0" w:color="auto"/>
            <w:right w:val="none" w:sz="0" w:space="0" w:color="auto"/>
          </w:divBdr>
        </w:div>
        <w:div w:id="116795998">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ttestation-vaccin.ameli.f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P0ZA8ApNif8&amp;ab_channel=Gouvernemen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sidep.gouv.fr/cyberlab/patientviewer.jsp" TargetMode="External"/></Relationships>
</file>

<file path=word/theme/theme1.xml><?xml version="1.0" encoding="utf-8"?>
<a:theme xmlns:a="http://schemas.openxmlformats.org/drawingml/2006/main" name="Thème Office">
  <a:themeElements>
    <a:clrScheme name="charte SIG 2020">
      <a:dk1>
        <a:srgbClr val="000000"/>
      </a:dk1>
      <a:lt1>
        <a:srgbClr val="FFFFFF"/>
      </a:lt1>
      <a:dk2>
        <a:srgbClr val="000091"/>
      </a:dk2>
      <a:lt2>
        <a:srgbClr val="E1000F"/>
      </a:lt2>
      <a:accent1>
        <a:srgbClr val="000091"/>
      </a:accent1>
      <a:accent2>
        <a:srgbClr val="000091"/>
      </a:accent2>
      <a:accent3>
        <a:srgbClr val="000091"/>
      </a:accent3>
      <a:accent4>
        <a:srgbClr val="E1000F"/>
      </a:accent4>
      <a:accent5>
        <a:srgbClr val="E1000F"/>
      </a:accent5>
      <a:accent6>
        <a:srgbClr val="E1000F"/>
      </a:accent6>
      <a:hlink>
        <a:srgbClr val="000000"/>
      </a:hlink>
      <a:folHlink>
        <a:srgbClr val="000000"/>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D0015-325C-4EBD-A6A4-18D659B30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2452</Words>
  <Characters>13487</Characters>
  <Application>Microsoft Office Word</Application>
  <DocSecurity>0</DocSecurity>
  <Lines>112</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Pascale</dc:creator>
  <cp:lastModifiedBy>BESSAHA Alain</cp:lastModifiedBy>
  <cp:revision>2</cp:revision>
  <cp:lastPrinted>2021-05-18T20:33:00Z</cp:lastPrinted>
  <dcterms:created xsi:type="dcterms:W3CDTF">2021-07-20T17:30:00Z</dcterms:created>
  <dcterms:modified xsi:type="dcterms:W3CDTF">2021-07-20T17:30:00Z</dcterms:modified>
</cp:coreProperties>
</file>